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06"/>
        <w:gridCol w:w="6956"/>
      </w:tblGrid>
      <w:tr w:rsidR="00A10FBF" w:rsidRPr="00A10FBF" w14:paraId="6D271841" w14:textId="77777777" w:rsidTr="00A10FBF">
        <w:tc>
          <w:tcPr>
            <w:tcW w:w="2106" w:type="dxa"/>
          </w:tcPr>
          <w:p w14:paraId="0E0401AE" w14:textId="5B4D30C7" w:rsidR="00A10FBF" w:rsidRPr="00A10FBF" w:rsidRDefault="00A10FBF" w:rsidP="00A31719">
            <w:pPr>
              <w:rPr>
                <w:b/>
              </w:rPr>
            </w:pPr>
            <w:r w:rsidRPr="00A10FBF">
              <w:rPr>
                <w:b/>
                <w:noProof/>
                <w:lang w:eastAsia="nl-BE"/>
              </w:rPr>
              <w:drawing>
                <wp:inline distT="0" distB="0" distL="0" distR="0" wp14:anchorId="3B551B88" wp14:editId="4B0E170F">
                  <wp:extent cx="1200647" cy="867456"/>
                  <wp:effectExtent l="0" t="0" r="0" b="8890"/>
                  <wp:docPr id="1" name="Picture 1" descr="C:\Users\avd\AppData\Local\Microsoft\Windows\INetCache\Content.Word\Tracima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d\AppData\Local\Microsoft\Windows\INetCache\Content.Word\Tracima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89" cy="87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14:paraId="3AD98455" w14:textId="77777777" w:rsidR="00A10FBF" w:rsidRDefault="00A10FBF" w:rsidP="00A31719">
            <w:pPr>
              <w:rPr>
                <w:b/>
              </w:rPr>
            </w:pPr>
          </w:p>
          <w:p w14:paraId="36882440" w14:textId="45B69356" w:rsidR="00A10FBF" w:rsidRPr="00A10FBF" w:rsidRDefault="00A10FBF" w:rsidP="00A10FBF">
            <w:pPr>
              <w:jc w:val="center"/>
              <w:rPr>
                <w:b/>
              </w:rPr>
            </w:pPr>
            <w:r w:rsidRPr="00A10FBF">
              <w:rPr>
                <w:b/>
              </w:rPr>
              <w:t>VOORLOPIG CONTROLEVERSLAG</w:t>
            </w:r>
          </w:p>
          <w:p w14:paraId="685D8DF2" w14:textId="7E301411" w:rsidR="00A10FBF" w:rsidRPr="00A10FBF" w:rsidRDefault="00A10FBF" w:rsidP="00A31719">
            <w:pPr>
              <w:rPr>
                <w:b/>
              </w:rPr>
            </w:pPr>
            <w:r w:rsidRPr="00A10FBF">
              <w:rPr>
                <w:b/>
              </w:rPr>
              <w:t xml:space="preserve"> </w:t>
            </w:r>
          </w:p>
          <w:p w14:paraId="043D66BD" w14:textId="77777777" w:rsidR="00A10FBF" w:rsidRDefault="00A10FBF" w:rsidP="00A10FBF">
            <w:pPr>
              <w:jc w:val="center"/>
              <w:rPr>
                <w:b/>
              </w:rPr>
            </w:pPr>
            <w:r w:rsidRPr="00A10FBF">
              <w:rPr>
                <w:b/>
              </w:rPr>
              <w:t>CHECKLIST VOOR HET UITVOEREN VAN EEN CONTROLEBEZOEK</w:t>
            </w:r>
          </w:p>
          <w:p w14:paraId="4AC11A9F" w14:textId="7C9270BB" w:rsidR="0077015D" w:rsidRPr="00A10FBF" w:rsidRDefault="0077015D" w:rsidP="00A10FBF">
            <w:pPr>
              <w:jc w:val="center"/>
              <w:rPr>
                <w:b/>
              </w:rPr>
            </w:pPr>
          </w:p>
        </w:tc>
      </w:tr>
    </w:tbl>
    <w:p w14:paraId="42AA77D1" w14:textId="53F28B32" w:rsidR="00824C28" w:rsidRPr="00824C28" w:rsidRDefault="00824C28" w:rsidP="00A31719">
      <w:pPr>
        <w:rPr>
          <w:u w:val="single"/>
        </w:rPr>
      </w:pPr>
      <w:r>
        <w:rPr>
          <w:u w:val="single"/>
        </w:rPr>
        <w:t>Achtergrond</w:t>
      </w:r>
    </w:p>
    <w:p w14:paraId="56E4A68B" w14:textId="3A380776" w:rsidR="009C3EBC" w:rsidRDefault="009C3EBC" w:rsidP="00EF3A18">
      <w:pPr>
        <w:jc w:val="both"/>
      </w:pPr>
      <w:r>
        <w:t>De</w:t>
      </w:r>
      <w:r w:rsidR="00CB4FEE">
        <w:t>ze</w:t>
      </w:r>
      <w:r>
        <w:t xml:space="preserve"> </w:t>
      </w:r>
      <w:proofErr w:type="gramStart"/>
      <w:r>
        <w:t>checklist</w:t>
      </w:r>
      <w:r w:rsidR="00E5704E">
        <w:t xml:space="preserve"> </w:t>
      </w:r>
      <w:r w:rsidR="00CB4FEE">
        <w:t xml:space="preserve"> dient</w:t>
      </w:r>
      <w:proofErr w:type="gramEnd"/>
      <w:r w:rsidR="00EA562F">
        <w:t xml:space="preserve"> als leidraad voor de deskundige tijdens de uitvoering van het controlebezoek</w:t>
      </w:r>
      <w:r>
        <w:t>.</w:t>
      </w:r>
      <w:r w:rsidR="005E5C45">
        <w:t xml:space="preserve"> </w:t>
      </w:r>
      <w:r w:rsidR="00CB4FEE">
        <w:t xml:space="preserve">Het </w:t>
      </w:r>
      <w:proofErr w:type="gramStart"/>
      <w:r w:rsidR="00CB4FEE">
        <w:t xml:space="preserve">is </w:t>
      </w:r>
      <w:r w:rsidR="005E5C45">
        <w:t xml:space="preserve"> hulpmiddel</w:t>
      </w:r>
      <w:proofErr w:type="gramEnd"/>
      <w:r w:rsidR="005E5C45">
        <w:t xml:space="preserve"> bij de beoordeling </w:t>
      </w:r>
      <w:r>
        <w:t>door</w:t>
      </w:r>
      <w:r w:rsidR="005E5C45">
        <w:t xml:space="preserve"> de deskundige of de gevaarlijke stoffen op een correcte manier worden</w:t>
      </w:r>
      <w:r>
        <w:t>/werden</w:t>
      </w:r>
      <w:r w:rsidR="005E5C45">
        <w:t xml:space="preserve"> verwijderd, alsook de verwijdering van de niet-gevaarlijke afvalstoffen die de recyclage van het sloopmateriaal kunnen bemoeilijken (storende stoffen).</w:t>
      </w:r>
    </w:p>
    <w:p w14:paraId="714EA1AE" w14:textId="29A95489" w:rsidR="00CB4FEE" w:rsidRDefault="00CB4FEE" w:rsidP="00CB4FEE">
      <w:pPr>
        <w:jc w:val="both"/>
      </w:pPr>
      <w:r>
        <w:t>De checklist wordt door Tracimat gebruikt als basis om de verwerkingstoelating te verlenen.</w:t>
      </w:r>
      <w:r w:rsidR="0088495A">
        <w:t xml:space="preserve">  </w:t>
      </w:r>
      <w:proofErr w:type="gramStart"/>
      <w:r>
        <w:t>Derhalve</w:t>
      </w:r>
      <w:proofErr w:type="gramEnd"/>
      <w:r>
        <w:t xml:space="preserve"> moet de checklist door de deskundige in het Portaal worden opgeladen.</w:t>
      </w:r>
    </w:p>
    <w:p w14:paraId="5E4A6D85" w14:textId="38A04D53" w:rsidR="009C3EBC" w:rsidRDefault="009C3EBC" w:rsidP="00EF3A18">
      <w:pPr>
        <w:jc w:val="both"/>
      </w:pPr>
      <w:r>
        <w:t>Het controlebezoek wordt best uitgevoerd op het einde van de verwijdering van de gevaarlijke afvalstoffen of na de verwijdering van de gevaarlijke en/of storende stoffen.</w:t>
      </w:r>
      <w:r w:rsidR="00EA562F">
        <w:t xml:space="preserve"> </w:t>
      </w:r>
    </w:p>
    <w:p w14:paraId="23B0406C" w14:textId="1AD2E8FD" w:rsidR="00785520" w:rsidRDefault="00EA562F" w:rsidP="00EF3A18">
      <w:pPr>
        <w:jc w:val="both"/>
      </w:pPr>
      <w:r>
        <w:t>De checklist is niet limitatief.</w:t>
      </w:r>
      <w:r w:rsidR="00857927">
        <w:t xml:space="preserve"> De zaken die gemarkeerd zijn in geel dienen minstens gecontroleerd te worden. De overige zaken zijn ondersteunend voor het formuleren van een advies.</w:t>
      </w:r>
    </w:p>
    <w:p w14:paraId="512F9563" w14:textId="38F144F9" w:rsidR="005516E6" w:rsidRPr="00344BB6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Hlk39061834"/>
      <w:r w:rsidRPr="00344BB6">
        <w:rPr>
          <w:b/>
        </w:rPr>
        <w:t xml:space="preserve">Deskundige </w:t>
      </w:r>
      <w:r>
        <w:rPr>
          <w:b/>
        </w:rPr>
        <w:t>uitvoeren</w:t>
      </w:r>
      <w:r w:rsidRPr="00344BB6">
        <w:rPr>
          <w:b/>
        </w:rPr>
        <w:t xml:space="preserve"> </w:t>
      </w:r>
      <w:r>
        <w:rPr>
          <w:b/>
        </w:rPr>
        <w:t>controlebezoek</w:t>
      </w:r>
    </w:p>
    <w:p w14:paraId="2982D2C1" w14:textId="77777777" w:rsidR="005516E6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organisatie:</w:t>
      </w:r>
    </w:p>
    <w:p w14:paraId="1ADBFD26" w14:textId="77777777" w:rsidR="005516E6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deskundige:</w:t>
      </w:r>
    </w:p>
    <w:p w14:paraId="048B55C7" w14:textId="77777777" w:rsidR="005516E6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Straat + nummer, postcode + gemeente</w:t>
      </w:r>
    </w:p>
    <w:p w14:paraId="706664E5" w14:textId="78C3361A" w:rsidR="005516E6" w:rsidRPr="00864642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864642">
        <w:rPr>
          <w:lang w:val="de-DE"/>
        </w:rPr>
        <w:t>Tel</w:t>
      </w:r>
      <w:r w:rsidR="00EF3A18" w:rsidRPr="00864642">
        <w:rPr>
          <w:lang w:val="de-DE"/>
        </w:rPr>
        <w:t>nr.</w:t>
      </w:r>
      <w:r w:rsidRPr="00864642">
        <w:rPr>
          <w:lang w:val="de-DE"/>
        </w:rPr>
        <w:t xml:space="preserve"> deskundige:</w:t>
      </w:r>
    </w:p>
    <w:p w14:paraId="1E2B2C35" w14:textId="73FF7230" w:rsidR="00B4233C" w:rsidRPr="00864642" w:rsidRDefault="005516E6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 w:rsidRPr="00864642">
        <w:rPr>
          <w:lang w:val="de-DE"/>
        </w:rPr>
        <w:t>E</w:t>
      </w:r>
      <w:r w:rsidR="00AA5174" w:rsidRPr="00864642">
        <w:rPr>
          <w:lang w:val="de-DE"/>
        </w:rPr>
        <w:t>-</w:t>
      </w:r>
      <w:proofErr w:type="gramStart"/>
      <w:r w:rsidRPr="00864642">
        <w:rPr>
          <w:lang w:val="de-DE"/>
        </w:rPr>
        <w:t>mail</w:t>
      </w:r>
      <w:r w:rsidR="00AA5174" w:rsidRPr="00864642">
        <w:rPr>
          <w:lang w:val="de-DE"/>
        </w:rPr>
        <w:t xml:space="preserve">adres </w:t>
      </w:r>
      <w:r w:rsidRPr="00864642">
        <w:rPr>
          <w:lang w:val="de-DE"/>
        </w:rPr>
        <w:t xml:space="preserve"> deskundige</w:t>
      </w:r>
      <w:proofErr w:type="gramEnd"/>
      <w:r w:rsidRPr="00864642">
        <w:rPr>
          <w:lang w:val="de-DE"/>
        </w:rPr>
        <w:t>:</w:t>
      </w:r>
    </w:p>
    <w:bookmarkEnd w:id="0"/>
    <w:p w14:paraId="7135575B" w14:textId="77777777" w:rsidR="005516E6" w:rsidRPr="00864642" w:rsidRDefault="005516E6" w:rsidP="005516E6">
      <w:pPr>
        <w:spacing w:after="0" w:line="240" w:lineRule="auto"/>
        <w:rPr>
          <w:sz w:val="16"/>
          <w:szCs w:val="16"/>
          <w:lang w:val="de-DE"/>
        </w:rPr>
      </w:pPr>
    </w:p>
    <w:p w14:paraId="26653040" w14:textId="458EF821" w:rsidR="005516E6" w:rsidRPr="00864642" w:rsidRDefault="005516E6" w:rsidP="005516E6">
      <w:pPr>
        <w:spacing w:after="0" w:line="240" w:lineRule="auto"/>
        <w:rPr>
          <w:sz w:val="16"/>
          <w:szCs w:val="16"/>
          <w:lang w:val="de-DE"/>
        </w:rPr>
      </w:pPr>
    </w:p>
    <w:p w14:paraId="6CA699F4" w14:textId="7055AAE5" w:rsidR="00EF3A18" w:rsidRPr="00344BB6" w:rsidRDefault="00EF3A18" w:rsidP="00346E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Firma die instaat voor de asbestverwijdering</w:t>
      </w:r>
    </w:p>
    <w:p w14:paraId="4E6D0B65" w14:textId="77777777" w:rsidR="00EF3A18" w:rsidRDefault="00EF3A18" w:rsidP="00346E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Naam organisatie:</w:t>
      </w:r>
    </w:p>
    <w:p w14:paraId="638D77CE" w14:textId="77777777" w:rsidR="00EF3A18" w:rsidRDefault="00EF3A18" w:rsidP="00346E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Straat + nummer, postcode + gemeente</w:t>
      </w:r>
    </w:p>
    <w:p w14:paraId="4539F506" w14:textId="6621988A" w:rsidR="00EF3A18" w:rsidRDefault="00EF3A18" w:rsidP="00346E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Tel</w:t>
      </w:r>
      <w:r w:rsidR="00F4084F">
        <w:t>nr.</w:t>
      </w:r>
      <w:r>
        <w:t xml:space="preserve"> co</w:t>
      </w:r>
      <w:r w:rsidR="00F4084F">
        <w:t>ntactpersoon</w:t>
      </w:r>
      <w:r>
        <w:t>:</w:t>
      </w:r>
    </w:p>
    <w:p w14:paraId="7C694FD7" w14:textId="31AF3D4E" w:rsidR="001F63F3" w:rsidRPr="00344BB6" w:rsidRDefault="00EF3A18" w:rsidP="00346E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>E</w:t>
      </w:r>
      <w:r w:rsidR="00F4084F">
        <w:t>-</w:t>
      </w:r>
      <w:r>
        <w:t>mail</w:t>
      </w:r>
      <w:r w:rsidR="00A36DBE">
        <w:t>adres</w:t>
      </w:r>
      <w:r>
        <w:t xml:space="preserve"> </w:t>
      </w:r>
      <w:r w:rsidR="00F4084F">
        <w:t>contactpersoon</w:t>
      </w:r>
      <w:r>
        <w:t>:</w:t>
      </w:r>
    </w:p>
    <w:p w14:paraId="18D1DA8A" w14:textId="45B99DB9" w:rsidR="00EF3A18" w:rsidRDefault="00EF3A18" w:rsidP="005516E6">
      <w:pPr>
        <w:spacing w:after="0" w:line="240" w:lineRule="auto"/>
        <w:rPr>
          <w:sz w:val="16"/>
          <w:szCs w:val="16"/>
        </w:rPr>
      </w:pPr>
    </w:p>
    <w:p w14:paraId="7CE4A7E2" w14:textId="77777777" w:rsidR="00EF3A18" w:rsidRPr="006A597F" w:rsidRDefault="00EF3A18" w:rsidP="005516E6">
      <w:pPr>
        <w:spacing w:after="0" w:line="240" w:lineRule="auto"/>
        <w:rPr>
          <w:sz w:val="16"/>
          <w:szCs w:val="16"/>
        </w:rPr>
      </w:pPr>
    </w:p>
    <w:p w14:paraId="12F8DA33" w14:textId="393B162A" w:rsidR="005516E6" w:rsidRPr="00A2453D" w:rsidRDefault="0077015D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Dossiernummer Tracimat</w:t>
      </w:r>
      <w:r w:rsidR="005516E6">
        <w:rPr>
          <w:b/>
        </w:rPr>
        <w:t xml:space="preserve">: </w:t>
      </w:r>
      <w:r w:rsidR="005516E6">
        <w:rPr>
          <w:b/>
        </w:rPr>
        <w:tab/>
      </w:r>
      <w:r w:rsidR="00864642">
        <w:rPr>
          <w:b/>
        </w:rPr>
        <w:tab/>
      </w:r>
      <w:r>
        <w:rPr>
          <w:sz w:val="20"/>
          <w:highlight w:val="lightGray"/>
        </w:rPr>
        <w:t>dossiernummer</w:t>
      </w:r>
    </w:p>
    <w:p w14:paraId="40BD5ECF" w14:textId="2ACE23D9" w:rsidR="0077015D" w:rsidRDefault="0077015D" w:rsidP="0077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b/>
        </w:rPr>
        <w:t xml:space="preserve">Datum controlebezoek: </w:t>
      </w:r>
      <w:r>
        <w:rPr>
          <w:b/>
        </w:rPr>
        <w:tab/>
      </w:r>
      <w:r w:rsidR="00864642">
        <w:rPr>
          <w:b/>
        </w:rPr>
        <w:tab/>
      </w:r>
      <w:r w:rsidRPr="00DB56A8">
        <w:rPr>
          <w:sz w:val="20"/>
          <w:highlight w:val="lightGray"/>
        </w:rPr>
        <w:t>datum</w:t>
      </w:r>
    </w:p>
    <w:p w14:paraId="57882492" w14:textId="0CA66ECD" w:rsidR="00864642" w:rsidRPr="00346E3F" w:rsidRDefault="00864642" w:rsidP="0077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Startdatum asbestverwijdering:</w:t>
      </w:r>
      <w:r>
        <w:rPr>
          <w:b/>
          <w:bCs/>
        </w:rPr>
        <w:tab/>
      </w:r>
      <w:r w:rsidRPr="00DB56A8">
        <w:rPr>
          <w:sz w:val="20"/>
          <w:highlight w:val="lightGray"/>
        </w:rPr>
        <w:t>datum</w:t>
      </w:r>
    </w:p>
    <w:p w14:paraId="3C8C2F14" w14:textId="41420676" w:rsidR="005516E6" w:rsidRPr="00A2453D" w:rsidRDefault="006B14F7" w:rsidP="0055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Versien</w:t>
      </w:r>
      <w:r w:rsidR="005516E6">
        <w:rPr>
          <w:b/>
        </w:rPr>
        <w:t xml:space="preserve">ummer </w:t>
      </w:r>
      <w:r w:rsidR="00043314">
        <w:rPr>
          <w:b/>
        </w:rPr>
        <w:t>checklist</w:t>
      </w:r>
      <w:r w:rsidR="005516E6">
        <w:rPr>
          <w:b/>
        </w:rPr>
        <w:t xml:space="preserve">: </w:t>
      </w:r>
      <w:r w:rsidR="005516E6">
        <w:rPr>
          <w:b/>
        </w:rPr>
        <w:tab/>
      </w:r>
      <w:r w:rsidR="00864642">
        <w:rPr>
          <w:b/>
        </w:rPr>
        <w:tab/>
      </w:r>
      <w:r w:rsidR="005516E6">
        <w:rPr>
          <w:sz w:val="20"/>
          <w:highlight w:val="lightGray"/>
        </w:rPr>
        <w:t>n</w:t>
      </w:r>
      <w:r w:rsidR="005516E6" w:rsidRPr="004452F6">
        <w:rPr>
          <w:sz w:val="20"/>
          <w:highlight w:val="lightGray"/>
        </w:rPr>
        <w:t>ummer</w:t>
      </w:r>
    </w:p>
    <w:p w14:paraId="044C9B39" w14:textId="77777777" w:rsidR="00CC2BB8" w:rsidRDefault="00CC2BB8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nl-NL" w:eastAsia="nl-NL"/>
        </w:rPr>
      </w:pPr>
      <w:r>
        <w:rPr>
          <w:sz w:val="36"/>
          <w:lang w:val="nl-NL" w:eastAsia="nl-NL"/>
        </w:rPr>
        <w:br w:type="page"/>
      </w:r>
    </w:p>
    <w:p w14:paraId="2CE08360" w14:textId="77777777" w:rsidR="009C010A" w:rsidRDefault="009C010A" w:rsidP="00902EDA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36"/>
          <w:lang w:val="nl-NL" w:eastAsia="nl-NL"/>
        </w:rPr>
        <w:sectPr w:rsidR="009C010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F76634" w14:textId="249CC28E" w:rsidR="00902EDA" w:rsidRPr="00902EDA" w:rsidRDefault="00902EDA" w:rsidP="00902EDA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36"/>
          <w:lang w:val="nl-NL" w:eastAsia="nl-NL"/>
        </w:rPr>
      </w:pPr>
      <w:r w:rsidRPr="00902EDA">
        <w:rPr>
          <w:sz w:val="36"/>
          <w:lang w:val="nl-NL" w:eastAsia="nl-NL"/>
        </w:rPr>
        <w:lastRenderedPageBreak/>
        <w:t>Administratief gedeelte</w:t>
      </w:r>
    </w:p>
    <w:p w14:paraId="2BB90780" w14:textId="7BB130C3" w:rsidR="003235E8" w:rsidRDefault="00902EDA" w:rsidP="007D2C7D">
      <w:pPr>
        <w:pStyle w:val="Ondertitel"/>
        <w:numPr>
          <w:ilvl w:val="1"/>
          <w:numId w:val="24"/>
        </w:numPr>
      </w:pPr>
      <w:r w:rsidRPr="0051133B">
        <w:rPr>
          <w:sz w:val="28"/>
          <w:szCs w:val="28"/>
        </w:rPr>
        <w:t xml:space="preserve">Controle </w:t>
      </w:r>
      <w:r w:rsidR="001C67E2" w:rsidRPr="0051133B">
        <w:rPr>
          <w:sz w:val="28"/>
          <w:szCs w:val="28"/>
        </w:rPr>
        <w:t>werf</w:t>
      </w:r>
      <w:r w:rsidR="00F3549F" w:rsidRPr="0051133B">
        <w:rPr>
          <w:sz w:val="28"/>
          <w:szCs w:val="28"/>
        </w:rPr>
        <w:t>gegevens</w:t>
      </w:r>
    </w:p>
    <w:tbl>
      <w:tblPr>
        <w:tblStyle w:val="Tabelraster"/>
        <w:tblW w:w="14663" w:type="dxa"/>
        <w:tblLook w:val="04A0" w:firstRow="1" w:lastRow="0" w:firstColumn="1" w:lastColumn="0" w:noHBand="0" w:noVBand="1"/>
      </w:tblPr>
      <w:tblGrid>
        <w:gridCol w:w="488"/>
        <w:gridCol w:w="634"/>
        <w:gridCol w:w="634"/>
        <w:gridCol w:w="7407"/>
        <w:gridCol w:w="5500"/>
      </w:tblGrid>
      <w:tr w:rsidR="00AB7353" w14:paraId="73DF29E1" w14:textId="77777777" w:rsidTr="00AB7353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14:paraId="176A4276" w14:textId="3AE440E2" w:rsidR="00AB7353" w:rsidRPr="005F2EEB" w:rsidRDefault="00AB7353" w:rsidP="007D2C7D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05DE" w14:textId="1440FD38" w:rsidR="00AB7353" w:rsidRDefault="00AB7353" w:rsidP="007D2C7D">
            <w:pPr>
              <w:jc w:val="center"/>
              <w:rPr>
                <w:b/>
              </w:rPr>
            </w:pPr>
            <w:r>
              <w:rPr>
                <w:b/>
              </w:rPr>
              <w:t>NOK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14:paraId="628461BC" w14:textId="34EC30EB" w:rsidR="00AB7353" w:rsidRPr="005F2EEB" w:rsidRDefault="00AB7353" w:rsidP="007D2C7D">
            <w:pPr>
              <w:jc w:val="center"/>
              <w:rPr>
                <w:b/>
              </w:rPr>
            </w:pPr>
            <w:r>
              <w:rPr>
                <w:b/>
              </w:rPr>
              <w:t>NVT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</w:tcBorders>
          </w:tcPr>
          <w:p w14:paraId="31ECF9D5" w14:textId="77777777" w:rsidR="00AB7353" w:rsidRDefault="00AB7353" w:rsidP="007D2C7D">
            <w:pPr>
              <w:jc w:val="center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</w:tcPr>
          <w:p w14:paraId="593C2834" w14:textId="2D04107C" w:rsidR="00AB7353" w:rsidRDefault="00AB7353" w:rsidP="007D2C7D">
            <w:pPr>
              <w:jc w:val="center"/>
            </w:pPr>
            <w:r>
              <w:t>Opmerkingen</w:t>
            </w:r>
          </w:p>
        </w:tc>
      </w:tr>
      <w:tr w:rsidR="00AB7353" w14:paraId="7BEFCA65" w14:textId="43636E49" w:rsidTr="00864642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D5DB7BC" w14:textId="0AE223AD" w:rsidR="00AB7353" w:rsidRPr="0063626D" w:rsidRDefault="00AA40D9" w:rsidP="007F53C0">
            <w:pPr>
              <w:jc w:val="center"/>
              <w:rPr>
                <w:b/>
                <w:highlight w:val="yellow"/>
              </w:rPr>
            </w:pPr>
            <w:sdt>
              <w:sdtPr>
                <w:id w:val="-4925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95A" w:rsidRPr="00056C0A">
              <w:t xml:space="preserve">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93C1D" w14:textId="48321D01" w:rsidR="00AB7353" w:rsidRPr="0063626D" w:rsidRDefault="00AA40D9" w:rsidP="007F53C0">
            <w:pPr>
              <w:jc w:val="center"/>
              <w:rPr>
                <w:b/>
                <w:highlight w:val="yellow"/>
              </w:rPr>
            </w:pPr>
            <w:sdt>
              <w:sdtPr>
                <w:id w:val="10904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95A" w:rsidRPr="00056C0A">
              <w:t xml:space="preserve">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14:paraId="3F5E8927" w14:textId="79F6329D" w:rsidR="00AB7353" w:rsidRPr="0063626D" w:rsidRDefault="00AA40D9" w:rsidP="00864642">
            <w:pPr>
              <w:rPr>
                <w:b/>
                <w:highlight w:val="yellow"/>
              </w:rPr>
            </w:pPr>
            <w:sdt>
              <w:sdtPr>
                <w:id w:val="-16754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30C" w:rsidRPr="00056C0A">
              <w:t xml:space="preserve"> 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</w:tcBorders>
          </w:tcPr>
          <w:p w14:paraId="37CE2B18" w14:textId="30549468" w:rsidR="00F4084F" w:rsidRDefault="00F4084F" w:rsidP="0088495A">
            <w:pPr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Betreft het een project dat uit meerdere fasen bestaat?</w:t>
            </w:r>
          </w:p>
          <w:p w14:paraId="5272E66B" w14:textId="126495A9" w:rsidR="00AB7353" w:rsidRPr="0063626D" w:rsidRDefault="00AB7353" w:rsidP="0088495A">
            <w:pPr>
              <w:jc w:val="both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Omschrijf in welke fase de werf zich bevindt:</w:t>
            </w:r>
          </w:p>
          <w:p w14:paraId="69B236B7" w14:textId="7A30B659" w:rsidR="00AB7353" w:rsidRDefault="007D730C" w:rsidP="0088495A">
            <w:pPr>
              <w:pStyle w:val="Lijstalinea"/>
              <w:numPr>
                <w:ilvl w:val="0"/>
                <w:numId w:val="42"/>
              </w:num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Hoeveel fasen zijn er </w:t>
            </w:r>
            <w:r w:rsidR="00F4084F">
              <w:rPr>
                <w:highlight w:val="yellow"/>
              </w:rPr>
              <w:t>in totaal?</w:t>
            </w:r>
          </w:p>
          <w:p w14:paraId="48AC7A10" w14:textId="09DA8290" w:rsidR="00F4084F" w:rsidRDefault="00F4084F" w:rsidP="0088495A">
            <w:pPr>
              <w:pStyle w:val="Lijstalinea"/>
              <w:numPr>
                <w:ilvl w:val="0"/>
                <w:numId w:val="42"/>
              </w:num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Is dit het eerste controlebezoek uitgevoerd </w:t>
            </w:r>
            <w:r w:rsidR="0077015D">
              <w:rPr>
                <w:highlight w:val="yellow"/>
              </w:rPr>
              <w:t>voor dit dossiernummer?</w:t>
            </w:r>
          </w:p>
          <w:p w14:paraId="2D9DF64B" w14:textId="46D3FF4E" w:rsidR="00F4084F" w:rsidRDefault="00F4084F" w:rsidP="0088495A">
            <w:pPr>
              <w:pStyle w:val="Lijstalinea"/>
              <w:numPr>
                <w:ilvl w:val="0"/>
                <w:numId w:val="42"/>
              </w:num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Worden alle fasen door dezelfde </w:t>
            </w:r>
            <w:r w:rsidR="004638AD">
              <w:rPr>
                <w:highlight w:val="yellow"/>
              </w:rPr>
              <w:t xml:space="preserve">aannemer </w:t>
            </w:r>
            <w:r>
              <w:rPr>
                <w:highlight w:val="yellow"/>
              </w:rPr>
              <w:t>uitgevoerd?</w:t>
            </w:r>
            <w:r w:rsidR="00803A9B">
              <w:rPr>
                <w:highlight w:val="yellow"/>
              </w:rPr>
              <w:t xml:space="preserve"> </w:t>
            </w:r>
          </w:p>
          <w:p w14:paraId="68021737" w14:textId="04A5E6EF" w:rsidR="00051E37" w:rsidRPr="0088495A" w:rsidRDefault="00051E37" w:rsidP="00251956">
            <w:pPr>
              <w:pStyle w:val="Lijstalinea"/>
              <w:numPr>
                <w:ilvl w:val="0"/>
                <w:numId w:val="42"/>
              </w:numPr>
              <w:jc w:val="both"/>
              <w:rPr>
                <w:highlight w:val="yellow"/>
              </w:rPr>
            </w:pPr>
            <w:r w:rsidRPr="0088495A">
              <w:rPr>
                <w:highlight w:val="yellow"/>
              </w:rPr>
              <w:t xml:space="preserve">Zijn er meerdere controlebezoeken nodig? </w:t>
            </w:r>
          </w:p>
          <w:p w14:paraId="2BFFBA57" w14:textId="77777777" w:rsidR="00051E37" w:rsidRDefault="00051E37" w:rsidP="007F53C0">
            <w:pPr>
              <w:rPr>
                <w:highlight w:val="yellow"/>
              </w:rPr>
            </w:pPr>
          </w:p>
          <w:p w14:paraId="0325199F" w14:textId="22221DF6" w:rsidR="00AB7353" w:rsidRPr="0063626D" w:rsidRDefault="00AB7353" w:rsidP="007F53C0">
            <w:pPr>
              <w:rPr>
                <w:highlight w:val="yellow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</w:tcPr>
          <w:p w14:paraId="2B99057C" w14:textId="4DF61AD1" w:rsidR="00AB7353" w:rsidRDefault="00AB7353" w:rsidP="0088495A">
            <w:pPr>
              <w:jc w:val="both"/>
              <w:rPr>
                <w:i/>
                <w:highlight w:val="yellow"/>
              </w:rPr>
            </w:pPr>
            <w:proofErr w:type="spellStart"/>
            <w:r w:rsidRPr="0063626D">
              <w:rPr>
                <w:i/>
                <w:highlight w:val="yellow"/>
              </w:rPr>
              <w:t>Vb</w:t>
            </w:r>
            <w:proofErr w:type="spellEnd"/>
            <w:r w:rsidRPr="0063626D">
              <w:rPr>
                <w:i/>
                <w:highlight w:val="yellow"/>
              </w:rPr>
              <w:t xml:space="preserve">: Zijn er vertragingen </w:t>
            </w:r>
            <w:proofErr w:type="gramStart"/>
            <w:r w:rsidRPr="0063626D">
              <w:rPr>
                <w:i/>
                <w:highlight w:val="yellow"/>
              </w:rPr>
              <w:t>opgelopen?</w:t>
            </w:r>
            <w:r w:rsidR="00CB4FEE">
              <w:rPr>
                <w:i/>
                <w:highlight w:val="yellow"/>
              </w:rPr>
              <w:t>,</w:t>
            </w:r>
            <w:proofErr w:type="gramEnd"/>
            <w:r w:rsidR="00CB4FEE">
              <w:rPr>
                <w:i/>
                <w:highlight w:val="yellow"/>
              </w:rPr>
              <w:t xml:space="preserve"> indien meerdere aannemers: welk gebouw wordt door wie / wanneer afgebroken</w:t>
            </w:r>
            <w:r w:rsidR="004638AD">
              <w:rPr>
                <w:i/>
                <w:highlight w:val="yellow"/>
              </w:rPr>
              <w:t>?</w:t>
            </w:r>
          </w:p>
          <w:p w14:paraId="099F345F" w14:textId="77777777" w:rsidR="00051E37" w:rsidRDefault="00051E37" w:rsidP="0088495A">
            <w:pPr>
              <w:jc w:val="both"/>
              <w:rPr>
                <w:i/>
                <w:highlight w:val="yellow"/>
              </w:rPr>
            </w:pPr>
          </w:p>
          <w:p w14:paraId="28C07FB3" w14:textId="1E86A215" w:rsidR="00051E37" w:rsidRPr="0063626D" w:rsidRDefault="00051E37" w:rsidP="0088495A">
            <w:pPr>
              <w:jc w:val="both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Ter verduidelijking van de fasering kan een werkplan toegevoegd worden (zie bijlage Plan van Aanpak)</w:t>
            </w:r>
          </w:p>
        </w:tc>
      </w:tr>
      <w:tr w:rsidR="00AB7353" w14:paraId="2B87F895" w14:textId="77777777" w:rsidTr="00AB7353">
        <w:trPr>
          <w:trHeight w:val="244"/>
        </w:trPr>
        <w:tc>
          <w:tcPr>
            <w:tcW w:w="488" w:type="dxa"/>
          </w:tcPr>
          <w:p w14:paraId="2372E31B" w14:textId="1713AA19" w:rsidR="00AB7353" w:rsidRDefault="00AA40D9" w:rsidP="007F53C0">
            <w:pPr>
              <w:rPr>
                <w:rFonts w:ascii="MS Gothic" w:eastAsia="MS Gothic" w:hAnsi="MS Gothic"/>
              </w:rPr>
            </w:pPr>
            <w:sdt>
              <w:sdtPr>
                <w:id w:val="-1155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34" w:type="dxa"/>
          </w:tcPr>
          <w:p w14:paraId="59602A4A" w14:textId="08D0375D" w:rsidR="00AB7353" w:rsidRDefault="00AA40D9" w:rsidP="007F53C0">
            <w:sdt>
              <w:sdtPr>
                <w:id w:val="-581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EE2" w:rsidRPr="00056C0A">
              <w:t xml:space="preserve">  </w:t>
            </w:r>
          </w:p>
        </w:tc>
        <w:tc>
          <w:tcPr>
            <w:tcW w:w="634" w:type="dxa"/>
          </w:tcPr>
          <w:p w14:paraId="097F4A12" w14:textId="16F1E80E" w:rsidR="00AB7353" w:rsidRDefault="00AA40D9" w:rsidP="007F53C0">
            <w:pPr>
              <w:rPr>
                <w:rFonts w:ascii="MS Gothic" w:eastAsia="MS Gothic" w:hAnsi="MS Gothic"/>
              </w:rPr>
            </w:pPr>
            <w:sdt>
              <w:sdtPr>
                <w:id w:val="20293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407" w:type="dxa"/>
          </w:tcPr>
          <w:p w14:paraId="5BDE4453" w14:textId="7435B946" w:rsidR="00AB7353" w:rsidRDefault="00AB7353" w:rsidP="007F53C0">
            <w:r>
              <w:t>Planning van de werken</w:t>
            </w:r>
            <w:r w:rsidR="00803A9B">
              <w:t xml:space="preserve"> </w:t>
            </w:r>
          </w:p>
        </w:tc>
        <w:tc>
          <w:tcPr>
            <w:tcW w:w="5500" w:type="dxa"/>
            <w:tcBorders>
              <w:top w:val="nil"/>
            </w:tcBorders>
          </w:tcPr>
          <w:p w14:paraId="78F008A1" w14:textId="77777777" w:rsidR="00AB7353" w:rsidRDefault="00AB7353" w:rsidP="007F53C0"/>
        </w:tc>
      </w:tr>
    </w:tbl>
    <w:p w14:paraId="7218FB99" w14:textId="77777777" w:rsidR="00DE12AE" w:rsidRPr="00864642" w:rsidRDefault="00DE12AE" w:rsidP="00864642"/>
    <w:p w14:paraId="675CEC84" w14:textId="585C8705" w:rsidR="00E01CB5" w:rsidRPr="00D6173C" w:rsidRDefault="00D6173C" w:rsidP="00D6173C">
      <w:pPr>
        <w:pStyle w:val="Ondertitel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1.2</w:t>
      </w:r>
      <w:r w:rsidR="00056C0A" w:rsidRPr="00D6173C">
        <w:rPr>
          <w:sz w:val="28"/>
          <w:szCs w:val="28"/>
        </w:rPr>
        <w:t xml:space="preserve"> </w:t>
      </w:r>
      <w:r w:rsidR="00AD6A11">
        <w:rPr>
          <w:sz w:val="28"/>
          <w:szCs w:val="28"/>
        </w:rPr>
        <w:t>W</w:t>
      </w:r>
      <w:r w:rsidR="00056C0A" w:rsidRPr="00D6173C">
        <w:rPr>
          <w:sz w:val="28"/>
          <w:szCs w:val="28"/>
        </w:rPr>
        <w:t>erfregister</w:t>
      </w:r>
      <w:r w:rsidR="00D178E5" w:rsidRPr="00D6173C">
        <w:rPr>
          <w:sz w:val="28"/>
          <w:szCs w:val="28"/>
        </w:rPr>
        <w:t xml:space="preserve"> en afvalstoffenregistraties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486"/>
        <w:gridCol w:w="665"/>
        <w:gridCol w:w="677"/>
        <w:gridCol w:w="7682"/>
        <w:gridCol w:w="5086"/>
      </w:tblGrid>
      <w:tr w:rsidR="00AB7353" w14:paraId="10E48952" w14:textId="77777777" w:rsidTr="0088495A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56F2F0CD" w14:textId="524C2D2A" w:rsidR="00AB7353" w:rsidRPr="005F2EEB" w:rsidRDefault="00AB7353" w:rsidP="00AF35F5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5E2A" w14:textId="46C007FC" w:rsidR="00AB7353" w:rsidRPr="005F2EEB" w:rsidRDefault="00AB7353" w:rsidP="00AF35F5">
            <w:pPr>
              <w:jc w:val="center"/>
              <w:rPr>
                <w:b/>
              </w:rPr>
            </w:pPr>
            <w:r>
              <w:rPr>
                <w:b/>
              </w:rPr>
              <w:t>NOK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14:paraId="410CDDF6" w14:textId="7D97F9F0" w:rsidR="00AB7353" w:rsidRPr="005F2EEB" w:rsidRDefault="00AB7353" w:rsidP="00AF35F5">
            <w:pPr>
              <w:jc w:val="center"/>
              <w:rPr>
                <w:b/>
              </w:rPr>
            </w:pPr>
            <w:r w:rsidRPr="005F2EEB">
              <w:rPr>
                <w:b/>
              </w:rPr>
              <w:t>N</w:t>
            </w:r>
            <w:r>
              <w:rPr>
                <w:b/>
              </w:rPr>
              <w:t>VT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</w:tcPr>
          <w:p w14:paraId="12BB0FE7" w14:textId="77777777" w:rsidR="00AB7353" w:rsidRDefault="00AB7353" w:rsidP="00AF35F5">
            <w:pPr>
              <w:jc w:val="center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</w:tcPr>
          <w:p w14:paraId="585D5DCE" w14:textId="2F4D40F7" w:rsidR="00AB7353" w:rsidRDefault="00AB7353" w:rsidP="00AF35F5">
            <w:pPr>
              <w:jc w:val="center"/>
            </w:pPr>
            <w:r>
              <w:t>Opmerkingen</w:t>
            </w:r>
          </w:p>
        </w:tc>
      </w:tr>
      <w:tr w:rsidR="00AB7353" w14:paraId="29132F77" w14:textId="77777777" w:rsidTr="0088495A">
        <w:tc>
          <w:tcPr>
            <w:tcW w:w="9510" w:type="dxa"/>
            <w:gridSpan w:val="4"/>
          </w:tcPr>
          <w:p w14:paraId="70E2AF64" w14:textId="6F4847F3" w:rsidR="00AB7353" w:rsidRDefault="00AB7353">
            <w:r w:rsidRPr="00E44A31">
              <w:rPr>
                <w:i/>
              </w:rPr>
              <w:t>Algemene informatie</w:t>
            </w:r>
            <w:r>
              <w:t>:</w:t>
            </w:r>
          </w:p>
        </w:tc>
        <w:tc>
          <w:tcPr>
            <w:tcW w:w="5086" w:type="dxa"/>
            <w:tcBorders>
              <w:bottom w:val="nil"/>
            </w:tcBorders>
          </w:tcPr>
          <w:p w14:paraId="436F8A23" w14:textId="77777777" w:rsidR="00AB7353" w:rsidRDefault="00AB7353" w:rsidP="00AF35F5"/>
        </w:tc>
      </w:tr>
      <w:tr w:rsidR="00AB7353" w14:paraId="541203A9" w14:textId="77777777" w:rsidTr="0088495A">
        <w:tc>
          <w:tcPr>
            <w:tcW w:w="486" w:type="dxa"/>
            <w:tcBorders>
              <w:bottom w:val="single" w:sz="4" w:space="0" w:color="auto"/>
            </w:tcBorders>
          </w:tcPr>
          <w:p w14:paraId="66107B3E" w14:textId="3369692E" w:rsidR="00AB7353" w:rsidRPr="0063626D" w:rsidRDefault="00AA40D9" w:rsidP="00A44726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20364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highlight w:val="yellow"/>
              </w:rPr>
              <w:t xml:space="preserve">  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4581294" w14:textId="65C4D5A9" w:rsidR="00AB7353" w:rsidRDefault="00AA40D9" w:rsidP="00A44726">
            <w:pPr>
              <w:rPr>
                <w:highlight w:val="yellow"/>
              </w:rPr>
            </w:pPr>
            <w:sdt>
              <w:sdtPr>
                <w:id w:val="-6772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765601AD" w14:textId="02229919" w:rsidR="00AB7353" w:rsidRPr="0063626D" w:rsidRDefault="00AA40D9" w:rsidP="00A44726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4786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63626D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highlight w:val="yellow"/>
              </w:rPr>
              <w:t xml:space="preserve">  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14:paraId="50DB2A53" w14:textId="2C9526CF" w:rsidR="001B00C4" w:rsidRPr="004638AD" w:rsidRDefault="00AB7353" w:rsidP="0088495A">
            <w:pPr>
              <w:rPr>
                <w:b/>
                <w:highlight w:val="yellow"/>
              </w:rPr>
            </w:pPr>
            <w:r w:rsidRPr="00C92D08">
              <w:rPr>
                <w:b/>
                <w:highlight w:val="yellow"/>
              </w:rPr>
              <w:t xml:space="preserve"> SOP + conformiteitsverklaring</w:t>
            </w:r>
          </w:p>
        </w:tc>
        <w:tc>
          <w:tcPr>
            <w:tcW w:w="5086" w:type="dxa"/>
            <w:tcBorders>
              <w:top w:val="nil"/>
              <w:bottom w:val="single" w:sz="4" w:space="0" w:color="auto"/>
            </w:tcBorders>
          </w:tcPr>
          <w:p w14:paraId="02F38A6C" w14:textId="3D08DFC2" w:rsidR="00AB7353" w:rsidRDefault="00AB7353" w:rsidP="00A44726"/>
        </w:tc>
      </w:tr>
      <w:tr w:rsidR="00824C28" w14:paraId="19BB2136" w14:textId="77777777" w:rsidTr="0088495A">
        <w:tc>
          <w:tcPr>
            <w:tcW w:w="9510" w:type="dxa"/>
            <w:gridSpan w:val="4"/>
          </w:tcPr>
          <w:p w14:paraId="10788411" w14:textId="41CD579D" w:rsidR="00824C28" w:rsidRPr="00E44A31" w:rsidRDefault="00824C28" w:rsidP="00A44726">
            <w:pPr>
              <w:rPr>
                <w:i/>
              </w:rPr>
            </w:pPr>
            <w:r w:rsidRPr="00E44A31">
              <w:rPr>
                <w:i/>
              </w:rPr>
              <w:t>Met betrekking tot de sloopwerken: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7A6F451B" w14:textId="6AE11BDA" w:rsidR="00824C28" w:rsidRDefault="00824C28" w:rsidP="007D2C7D">
            <w:pPr>
              <w:jc w:val="center"/>
            </w:pPr>
            <w:r>
              <w:t>Opmerkingen</w:t>
            </w:r>
          </w:p>
        </w:tc>
      </w:tr>
      <w:tr w:rsidR="00AB7353" w14:paraId="48399E6B" w14:textId="77777777" w:rsidTr="0088495A">
        <w:tc>
          <w:tcPr>
            <w:tcW w:w="486" w:type="dxa"/>
            <w:tcBorders>
              <w:bottom w:val="single" w:sz="4" w:space="0" w:color="auto"/>
            </w:tcBorders>
          </w:tcPr>
          <w:p w14:paraId="3C1601EF" w14:textId="169CF0A8" w:rsidR="00AB7353" w:rsidRDefault="00AA40D9" w:rsidP="00A44726">
            <w:sdt>
              <w:sdtPr>
                <w:id w:val="-211149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A23ACFC" w14:textId="278A2630" w:rsidR="00AB7353" w:rsidRDefault="00AA40D9" w:rsidP="00A44726">
            <w:sdt>
              <w:sdtPr>
                <w:id w:val="20487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419D2F0A" w14:textId="08185FE6" w:rsidR="00AB7353" w:rsidRDefault="00AA40D9" w:rsidP="00A44726">
            <w:sdt>
              <w:sdtPr>
                <w:id w:val="3558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14:paraId="5D39B747" w14:textId="25DCBE68" w:rsidR="00AB7353" w:rsidRDefault="00AB7353" w:rsidP="00A44726">
            <w:r>
              <w:t>Vermeldingen onvoorziene omstandigheden op de werf</w:t>
            </w:r>
          </w:p>
        </w:tc>
        <w:tc>
          <w:tcPr>
            <w:tcW w:w="5086" w:type="dxa"/>
            <w:tcBorders>
              <w:top w:val="nil"/>
              <w:bottom w:val="single" w:sz="4" w:space="0" w:color="auto"/>
            </w:tcBorders>
          </w:tcPr>
          <w:p w14:paraId="0A390320" w14:textId="77777777" w:rsidR="00AB7353" w:rsidRDefault="00AB7353" w:rsidP="00A44726"/>
        </w:tc>
      </w:tr>
      <w:tr w:rsidR="00AB7353" w14:paraId="14A6DF18" w14:textId="77777777" w:rsidTr="0088495A">
        <w:tc>
          <w:tcPr>
            <w:tcW w:w="9510" w:type="dxa"/>
            <w:gridSpan w:val="4"/>
            <w:shd w:val="clear" w:color="auto" w:fill="auto"/>
          </w:tcPr>
          <w:p w14:paraId="567371ED" w14:textId="3FF79603" w:rsidR="00AB7353" w:rsidRDefault="00AB7353" w:rsidP="00A44726">
            <w:r w:rsidRPr="00E44A31">
              <w:rPr>
                <w:i/>
              </w:rPr>
              <w:t>Met betrekking tot de afvalstoffenregistraties</w:t>
            </w:r>
            <w: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14:paraId="25E671C2" w14:textId="58F65921" w:rsidR="00AB7353" w:rsidRDefault="00AB7353" w:rsidP="007D2C7D">
            <w:pPr>
              <w:jc w:val="center"/>
            </w:pPr>
            <w:r>
              <w:t>Opmerkingen</w:t>
            </w:r>
          </w:p>
        </w:tc>
      </w:tr>
      <w:tr w:rsidR="00AB7353" w14:paraId="26423298" w14:textId="10CEEE33" w:rsidTr="0088495A">
        <w:tc>
          <w:tcPr>
            <w:tcW w:w="486" w:type="dxa"/>
            <w:vAlign w:val="center"/>
          </w:tcPr>
          <w:p w14:paraId="5B6E6D65" w14:textId="05D9EF4C" w:rsidR="00AB7353" w:rsidRDefault="00AA40D9" w:rsidP="0088495A">
            <w:sdt>
              <w:sdtPr>
                <w:id w:val="-20768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65" w:type="dxa"/>
            <w:vAlign w:val="center"/>
          </w:tcPr>
          <w:p w14:paraId="0AAED411" w14:textId="7AF036A0" w:rsidR="00AB7353" w:rsidRDefault="00AA40D9" w:rsidP="0088495A">
            <w:sdt>
              <w:sdtPr>
                <w:id w:val="17085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vAlign w:val="center"/>
          </w:tcPr>
          <w:p w14:paraId="268D25C0" w14:textId="54C8E42B" w:rsidR="00AB7353" w:rsidRDefault="00AA40D9" w:rsidP="0088495A">
            <w:sdt>
              <w:sdtPr>
                <w:id w:val="16914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682" w:type="dxa"/>
            <w:vAlign w:val="center"/>
          </w:tcPr>
          <w:p w14:paraId="3E9E370E" w14:textId="4D7F95F6" w:rsidR="00AB7353" w:rsidRDefault="00AB7353" w:rsidP="0088495A">
            <w:r>
              <w:t>Afvalstoffenregister gevaarlijke afvalstoffen</w:t>
            </w:r>
          </w:p>
        </w:tc>
        <w:tc>
          <w:tcPr>
            <w:tcW w:w="5086" w:type="dxa"/>
            <w:tcBorders>
              <w:top w:val="single" w:sz="4" w:space="0" w:color="auto"/>
              <w:bottom w:val="nil"/>
            </w:tcBorders>
          </w:tcPr>
          <w:p w14:paraId="56B2D92B" w14:textId="3330F4F9" w:rsidR="005D771E" w:rsidRPr="00073EDD" w:rsidRDefault="005D771E" w:rsidP="0088495A">
            <w:pPr>
              <w:jc w:val="both"/>
              <w:rPr>
                <w:i/>
                <w:iCs/>
              </w:rPr>
            </w:pPr>
            <w:r w:rsidRPr="00073EDD">
              <w:rPr>
                <w:i/>
                <w:iCs/>
              </w:rPr>
              <w:t xml:space="preserve">Worden de registers manueel of digitaal </w:t>
            </w:r>
            <w:proofErr w:type="gramStart"/>
            <w:r w:rsidRPr="00073EDD">
              <w:rPr>
                <w:i/>
                <w:iCs/>
              </w:rPr>
              <w:t>bij gehouden</w:t>
            </w:r>
            <w:proofErr w:type="gramEnd"/>
            <w:r w:rsidRPr="00073EDD">
              <w:rPr>
                <w:i/>
                <w:iCs/>
              </w:rPr>
              <w:t>? Zijn deze raadpleegbaar indien noodzakelijk geacht?</w:t>
            </w:r>
          </w:p>
        </w:tc>
      </w:tr>
      <w:tr w:rsidR="00AB7353" w14:paraId="01CB58E3" w14:textId="2EC90DD5" w:rsidTr="0088495A">
        <w:tc>
          <w:tcPr>
            <w:tcW w:w="486" w:type="dxa"/>
            <w:vAlign w:val="center"/>
          </w:tcPr>
          <w:p w14:paraId="2639DEFA" w14:textId="28B6D3CD" w:rsidR="00AB7353" w:rsidRDefault="00AA40D9" w:rsidP="0088495A">
            <w:sdt>
              <w:sdtPr>
                <w:id w:val="3176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65" w:type="dxa"/>
            <w:tcBorders>
              <w:top w:val="nil"/>
            </w:tcBorders>
            <w:vAlign w:val="center"/>
          </w:tcPr>
          <w:p w14:paraId="55BB04DD" w14:textId="66AE78DD" w:rsidR="00AB7353" w:rsidRDefault="00AA40D9" w:rsidP="0088495A">
            <w:sdt>
              <w:sdtPr>
                <w:id w:val="5269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tcBorders>
              <w:top w:val="nil"/>
            </w:tcBorders>
            <w:vAlign w:val="center"/>
          </w:tcPr>
          <w:p w14:paraId="37254EE3" w14:textId="7A625F6C" w:rsidR="00AB7353" w:rsidRDefault="00AA40D9" w:rsidP="0088495A">
            <w:sdt>
              <w:sdtPr>
                <w:id w:val="-2267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682" w:type="dxa"/>
            <w:tcBorders>
              <w:top w:val="nil"/>
            </w:tcBorders>
            <w:vAlign w:val="center"/>
          </w:tcPr>
          <w:p w14:paraId="4F4FA959" w14:textId="4829E2FB" w:rsidR="00AB7353" w:rsidRDefault="00AB7353" w:rsidP="0088495A">
            <w:r>
              <w:t>Afvalstoffenregister niet-gevaarlijke afvalstoffen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14:paraId="3E208CEE" w14:textId="09F59E5D" w:rsidR="00AB7353" w:rsidRDefault="00AB7353" w:rsidP="00A44726"/>
        </w:tc>
      </w:tr>
      <w:tr w:rsidR="00AB7353" w14:paraId="2F065518" w14:textId="1456A4ED" w:rsidTr="0088495A">
        <w:tc>
          <w:tcPr>
            <w:tcW w:w="486" w:type="dxa"/>
            <w:vAlign w:val="center"/>
          </w:tcPr>
          <w:p w14:paraId="042F8221" w14:textId="3BBE60FA" w:rsidR="00AB7353" w:rsidRDefault="00AA40D9" w:rsidP="0088495A">
            <w:sdt>
              <w:sdtPr>
                <w:id w:val="-14321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65" w:type="dxa"/>
            <w:vAlign w:val="center"/>
          </w:tcPr>
          <w:p w14:paraId="2D084628" w14:textId="2E1AFFB2" w:rsidR="00AB7353" w:rsidRDefault="00AA40D9" w:rsidP="0088495A">
            <w:sdt>
              <w:sdtPr>
                <w:id w:val="-13267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vAlign w:val="center"/>
          </w:tcPr>
          <w:p w14:paraId="77FF10FF" w14:textId="7C0DA0A0" w:rsidR="00AB7353" w:rsidRDefault="00AA40D9" w:rsidP="0088495A">
            <w:sdt>
              <w:sdtPr>
                <w:id w:val="13268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682" w:type="dxa"/>
            <w:vAlign w:val="center"/>
          </w:tcPr>
          <w:p w14:paraId="6B4C52E1" w14:textId="057B8A0D" w:rsidR="00AB7353" w:rsidRDefault="00AB7353" w:rsidP="0088495A">
            <w:r>
              <w:t>Identificatieformulier en/of CMR per afvaltransport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14:paraId="6A147CD8" w14:textId="6F6BC44D" w:rsidR="00AB7353" w:rsidRDefault="00AB7353" w:rsidP="00A44726"/>
        </w:tc>
      </w:tr>
      <w:tr w:rsidR="00AB7353" w14:paraId="7F435E70" w14:textId="77777777" w:rsidTr="0088495A">
        <w:tc>
          <w:tcPr>
            <w:tcW w:w="486" w:type="dxa"/>
            <w:vAlign w:val="center"/>
          </w:tcPr>
          <w:p w14:paraId="36188ED5" w14:textId="4AB747E3" w:rsidR="00AB7353" w:rsidRDefault="00AA40D9" w:rsidP="0088495A">
            <w:sdt>
              <w:sdtPr>
                <w:id w:val="10488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65" w:type="dxa"/>
            <w:vAlign w:val="center"/>
          </w:tcPr>
          <w:p w14:paraId="6EB4CD3C" w14:textId="4EDAA043" w:rsidR="00AB7353" w:rsidRDefault="00AA40D9" w:rsidP="0088495A">
            <w:sdt>
              <w:sdtPr>
                <w:id w:val="-58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677" w:type="dxa"/>
            <w:vAlign w:val="center"/>
          </w:tcPr>
          <w:p w14:paraId="0D8E8FE4" w14:textId="317849D2" w:rsidR="00AB7353" w:rsidRDefault="00AA40D9" w:rsidP="0088495A">
            <w:sdt>
              <w:sdtPr>
                <w:id w:val="-2123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53" w:rsidRPr="00056C0A">
              <w:t xml:space="preserve">  </w:t>
            </w:r>
          </w:p>
        </w:tc>
        <w:tc>
          <w:tcPr>
            <w:tcW w:w="7682" w:type="dxa"/>
            <w:vAlign w:val="center"/>
          </w:tcPr>
          <w:p w14:paraId="2C4C9E2A" w14:textId="5504514F" w:rsidR="00AB7353" w:rsidRDefault="00AB7353" w:rsidP="0088495A">
            <w:r>
              <w:t>Weegbonnen, aankomst- en/of verwerkingsdocumenten</w:t>
            </w:r>
            <w:r>
              <w:rPr>
                <w:rStyle w:val="Voetnootmarkering"/>
              </w:rPr>
              <w:footnoteReference w:id="1"/>
            </w:r>
            <w:r>
              <w:t xml:space="preserve"> indien beschikbaar</w:t>
            </w:r>
          </w:p>
        </w:tc>
        <w:tc>
          <w:tcPr>
            <w:tcW w:w="5086" w:type="dxa"/>
            <w:tcBorders>
              <w:top w:val="nil"/>
            </w:tcBorders>
          </w:tcPr>
          <w:p w14:paraId="09D46FAA" w14:textId="77777777" w:rsidR="00AB7353" w:rsidRDefault="00AB7353" w:rsidP="00A44726"/>
          <w:p w14:paraId="125C700D" w14:textId="258C137D" w:rsidR="0088495A" w:rsidRDefault="0088495A" w:rsidP="00A44726"/>
        </w:tc>
      </w:tr>
      <w:tr w:rsidR="00AB7353" w14:paraId="5E7A68B4" w14:textId="77777777" w:rsidTr="0088495A">
        <w:tc>
          <w:tcPr>
            <w:tcW w:w="9510" w:type="dxa"/>
            <w:gridSpan w:val="4"/>
          </w:tcPr>
          <w:p w14:paraId="484CD5A1" w14:textId="67A47815" w:rsidR="00AB7353" w:rsidRDefault="00AB7353">
            <w:r w:rsidRPr="00E44A31">
              <w:rPr>
                <w:i/>
              </w:rPr>
              <w:lastRenderedPageBreak/>
              <w:t>Met betrekking tot de asbestsaneringswerken</w:t>
            </w:r>
            <w:r w:rsidR="003E7CCF">
              <w:rPr>
                <w:i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46AC63B8" w14:textId="75B755D4" w:rsidR="00AB7353" w:rsidRDefault="00AB7353" w:rsidP="007D2C7D">
            <w:pPr>
              <w:jc w:val="center"/>
            </w:pPr>
            <w:r>
              <w:t>Opmerkingen</w:t>
            </w:r>
          </w:p>
        </w:tc>
      </w:tr>
      <w:tr w:rsidR="00AB7353" w14:paraId="089CF1B4" w14:textId="77777777" w:rsidTr="0088495A">
        <w:tc>
          <w:tcPr>
            <w:tcW w:w="486" w:type="dxa"/>
          </w:tcPr>
          <w:p w14:paraId="4B1F2C13" w14:textId="44B96F81" w:rsidR="00AB7353" w:rsidRPr="00864642" w:rsidRDefault="00AA40D9" w:rsidP="00A4472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925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86464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AB7353" w:rsidRPr="00864642">
              <w:rPr>
                <w:b/>
                <w:bCs/>
              </w:rPr>
              <w:t xml:space="preserve">  </w:t>
            </w:r>
          </w:p>
        </w:tc>
        <w:tc>
          <w:tcPr>
            <w:tcW w:w="665" w:type="dxa"/>
          </w:tcPr>
          <w:p w14:paraId="42C3FEB7" w14:textId="694BF2AA" w:rsidR="00AB7353" w:rsidRPr="00864642" w:rsidRDefault="00AA40D9" w:rsidP="00A4472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045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86464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AB7353" w:rsidRPr="00864642">
              <w:rPr>
                <w:b/>
                <w:bCs/>
              </w:rPr>
              <w:t xml:space="preserve">  </w:t>
            </w:r>
          </w:p>
        </w:tc>
        <w:tc>
          <w:tcPr>
            <w:tcW w:w="677" w:type="dxa"/>
          </w:tcPr>
          <w:p w14:paraId="0A741F58" w14:textId="70A69C38" w:rsidR="00AB7353" w:rsidRPr="00864642" w:rsidRDefault="00AA40D9" w:rsidP="00A4472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448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86464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AB7353" w:rsidRPr="00864642">
              <w:rPr>
                <w:b/>
                <w:bCs/>
              </w:rPr>
              <w:t xml:space="preserve">  </w:t>
            </w:r>
          </w:p>
        </w:tc>
        <w:tc>
          <w:tcPr>
            <w:tcW w:w="7682" w:type="dxa"/>
          </w:tcPr>
          <w:p w14:paraId="18D0EE98" w14:textId="46B854A6" w:rsidR="00AB7353" w:rsidRPr="00864642" w:rsidRDefault="00AB7353" w:rsidP="006A4241">
            <w:pPr>
              <w:jc w:val="both"/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 xml:space="preserve">Melding aanvang werken </w:t>
            </w:r>
            <w:r w:rsidR="00DE12AE" w:rsidRPr="00864642">
              <w:rPr>
                <w:b/>
                <w:bCs/>
                <w:highlight w:val="yellow"/>
              </w:rPr>
              <w:t xml:space="preserve">bij FODWASO </w:t>
            </w:r>
            <w:r w:rsidRPr="00864642">
              <w:rPr>
                <w:b/>
                <w:bCs/>
                <w:highlight w:val="yellow"/>
              </w:rPr>
              <w:t>(min. 14d voor aanvang werken)</w:t>
            </w:r>
            <w:r w:rsidR="008A513D">
              <w:rPr>
                <w:b/>
                <w:bCs/>
                <w:highlight w:val="yellow"/>
              </w:rPr>
              <w:t>?</w:t>
            </w:r>
          </w:p>
        </w:tc>
        <w:tc>
          <w:tcPr>
            <w:tcW w:w="5086" w:type="dxa"/>
            <w:tcBorders>
              <w:bottom w:val="nil"/>
            </w:tcBorders>
          </w:tcPr>
          <w:p w14:paraId="225DEEC0" w14:textId="77777777" w:rsidR="00AB7353" w:rsidRDefault="00AB7353" w:rsidP="00A44726"/>
        </w:tc>
      </w:tr>
      <w:tr w:rsidR="00AB7353" w14:paraId="3EEEA59D" w14:textId="77777777" w:rsidTr="0088495A">
        <w:tc>
          <w:tcPr>
            <w:tcW w:w="486" w:type="dxa"/>
          </w:tcPr>
          <w:p w14:paraId="07F1317A" w14:textId="2950A592" w:rsidR="00AB7353" w:rsidRPr="0063626D" w:rsidRDefault="00AA40D9" w:rsidP="00A4472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7849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665" w:type="dxa"/>
          </w:tcPr>
          <w:p w14:paraId="10FD54B1" w14:textId="7941B37C" w:rsidR="00AB7353" w:rsidRPr="00EC72EB" w:rsidRDefault="00AA40D9" w:rsidP="00A4472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</w:rPr>
                <w:id w:val="-6508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86464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AB7353" w:rsidRPr="00864642">
              <w:rPr>
                <w:b/>
                <w:bCs/>
              </w:rPr>
              <w:t xml:space="preserve">  </w:t>
            </w:r>
          </w:p>
        </w:tc>
        <w:tc>
          <w:tcPr>
            <w:tcW w:w="677" w:type="dxa"/>
          </w:tcPr>
          <w:p w14:paraId="5D354A5A" w14:textId="740F7B62" w:rsidR="00AB7353" w:rsidRPr="0063626D" w:rsidRDefault="00AA40D9" w:rsidP="00A4472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351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7682" w:type="dxa"/>
          </w:tcPr>
          <w:p w14:paraId="6DC78E6C" w14:textId="5C04D862" w:rsidR="00AB7353" w:rsidRPr="0063626D" w:rsidRDefault="00AB7353" w:rsidP="006A4241">
            <w:pPr>
              <w:jc w:val="both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 xml:space="preserve">Werkplan met werkmethode </w:t>
            </w:r>
            <w:proofErr w:type="gramStart"/>
            <w:r w:rsidRPr="0063626D">
              <w:rPr>
                <w:b/>
                <w:highlight w:val="yellow"/>
              </w:rPr>
              <w:t>conform</w:t>
            </w:r>
            <w:proofErr w:type="gramEnd"/>
            <w:r w:rsidRPr="0063626D">
              <w:rPr>
                <w:b/>
                <w:highlight w:val="yellow"/>
              </w:rPr>
              <w:t xml:space="preserve"> de voorschriften van de codex en </w:t>
            </w:r>
            <w:r w:rsidR="00506C02">
              <w:rPr>
                <w:b/>
                <w:highlight w:val="yellow"/>
              </w:rPr>
              <w:t xml:space="preserve">conform de adviserende </w:t>
            </w:r>
            <w:r w:rsidRPr="0063626D">
              <w:rPr>
                <w:b/>
                <w:highlight w:val="yellow"/>
              </w:rPr>
              <w:t xml:space="preserve">driedelige code aanwezig </w:t>
            </w:r>
            <w:r w:rsidR="00506C02">
              <w:rPr>
                <w:b/>
                <w:highlight w:val="yellow"/>
              </w:rPr>
              <w:t>in het SOP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14:paraId="1BAFB63B" w14:textId="77777777" w:rsidR="00AB7353" w:rsidRDefault="00AB7353" w:rsidP="00A44726"/>
        </w:tc>
      </w:tr>
      <w:tr w:rsidR="00AB7353" w14:paraId="6A23F0D3" w14:textId="77777777" w:rsidTr="0088495A">
        <w:tc>
          <w:tcPr>
            <w:tcW w:w="486" w:type="dxa"/>
          </w:tcPr>
          <w:p w14:paraId="64544A01" w14:textId="642A2086" w:rsidR="00AB7353" w:rsidRPr="0063626D" w:rsidRDefault="00AA40D9" w:rsidP="00A4472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4546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665" w:type="dxa"/>
          </w:tcPr>
          <w:p w14:paraId="56523B60" w14:textId="6955CA64" w:rsidR="00AB7353" w:rsidRPr="00EC72EB" w:rsidRDefault="00AA40D9" w:rsidP="00A4472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</w:rPr>
                <w:id w:val="18895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86464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AB7353" w:rsidRPr="00864642">
              <w:rPr>
                <w:b/>
                <w:bCs/>
              </w:rPr>
              <w:t xml:space="preserve">  </w:t>
            </w:r>
          </w:p>
        </w:tc>
        <w:tc>
          <w:tcPr>
            <w:tcW w:w="677" w:type="dxa"/>
          </w:tcPr>
          <w:p w14:paraId="195A0CA9" w14:textId="61A6C7F7" w:rsidR="00AB7353" w:rsidRPr="0063626D" w:rsidRDefault="00AA40D9" w:rsidP="00A4472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5304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3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AB7353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7682" w:type="dxa"/>
          </w:tcPr>
          <w:p w14:paraId="17B9C73B" w14:textId="2334BE08" w:rsidR="00AB7353" w:rsidRPr="0063626D" w:rsidRDefault="00AB7353" w:rsidP="006A4241">
            <w:pPr>
              <w:jc w:val="both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Meldingen van afwijkende werkmethode</w:t>
            </w:r>
            <w:r w:rsidR="00653804">
              <w:rPr>
                <w:rStyle w:val="Voetnootmarkering"/>
                <w:b/>
                <w:highlight w:val="yellow"/>
              </w:rPr>
              <w:footnoteReference w:id="2"/>
            </w:r>
            <w:r w:rsidRPr="0063626D">
              <w:rPr>
                <w:b/>
                <w:highlight w:val="yellow"/>
              </w:rPr>
              <w:t xml:space="preserve"> per type AHM aan Tracimat &amp; deskundige</w:t>
            </w:r>
            <w:r w:rsidRPr="00653804">
              <w:rPr>
                <w:b/>
              </w:rPr>
              <w:t xml:space="preserve"> 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14:paraId="4D1CEFAF" w14:textId="77777777" w:rsidR="00AB7353" w:rsidRDefault="00AB7353" w:rsidP="00A44726"/>
        </w:tc>
      </w:tr>
      <w:tr w:rsidR="001B401D" w14:paraId="64B7E4EF" w14:textId="77777777" w:rsidTr="00D12BA0">
        <w:tc>
          <w:tcPr>
            <w:tcW w:w="486" w:type="dxa"/>
          </w:tcPr>
          <w:p w14:paraId="2369ABBD" w14:textId="1FE64637" w:rsidR="001B401D" w:rsidRDefault="00AA40D9" w:rsidP="001B401D">
            <w:sdt>
              <w:sdtPr>
                <w:id w:val="-2528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01D" w:rsidRPr="00056C0A">
              <w:t xml:space="preserve">  </w:t>
            </w:r>
          </w:p>
        </w:tc>
        <w:tc>
          <w:tcPr>
            <w:tcW w:w="665" w:type="dxa"/>
          </w:tcPr>
          <w:p w14:paraId="02420411" w14:textId="5885635E" w:rsidR="001B401D" w:rsidRDefault="00AA40D9" w:rsidP="001B401D">
            <w:sdt>
              <w:sdtPr>
                <w:id w:val="-2848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01D" w:rsidRPr="00056C0A">
              <w:t xml:space="preserve">  </w:t>
            </w:r>
          </w:p>
        </w:tc>
        <w:tc>
          <w:tcPr>
            <w:tcW w:w="677" w:type="dxa"/>
          </w:tcPr>
          <w:p w14:paraId="7385F5C7" w14:textId="2BBCBA40" w:rsidR="001B401D" w:rsidRDefault="00AA40D9" w:rsidP="001B401D">
            <w:sdt>
              <w:sdtPr>
                <w:id w:val="-8857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01D" w:rsidRPr="00056C0A">
              <w:t xml:space="preserve">  </w:t>
            </w:r>
          </w:p>
        </w:tc>
        <w:tc>
          <w:tcPr>
            <w:tcW w:w="7682" w:type="dxa"/>
          </w:tcPr>
          <w:p w14:paraId="767DDC99" w14:textId="4265146F" w:rsidR="001B401D" w:rsidRDefault="001B401D" w:rsidP="006A4241">
            <w:pPr>
              <w:jc w:val="both"/>
            </w:pPr>
            <w:r>
              <w:t xml:space="preserve">Erkenning of opleidingsattesten van de saneerder 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14:paraId="5584DA4F" w14:textId="77777777" w:rsidR="001B401D" w:rsidRDefault="001B401D" w:rsidP="001B401D"/>
        </w:tc>
      </w:tr>
      <w:tr w:rsidR="001B401D" w14:paraId="7FC96A72" w14:textId="77777777" w:rsidTr="00D12BA0">
        <w:tc>
          <w:tcPr>
            <w:tcW w:w="486" w:type="dxa"/>
          </w:tcPr>
          <w:p w14:paraId="14B15A42" w14:textId="2DF378CA" w:rsidR="001B401D" w:rsidRDefault="00AA40D9" w:rsidP="001B401D">
            <w:sdt>
              <w:sdtPr>
                <w:id w:val="6563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6E9CDD" w14:textId="787C3D58" w:rsidR="001B401D" w:rsidRDefault="00AA40D9" w:rsidP="001B401D">
            <w:sdt>
              <w:sdtPr>
                <w:id w:val="13623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01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65" w:type="dxa"/>
          </w:tcPr>
          <w:p w14:paraId="664D77E4" w14:textId="203BA624" w:rsidR="001B401D" w:rsidRDefault="00AA40D9" w:rsidP="001B401D">
            <w:sdt>
              <w:sdtPr>
                <w:id w:val="10221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527A59" w14:textId="77777777" w:rsidR="001B401D" w:rsidRDefault="001B401D" w:rsidP="001B401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  <w:p w14:paraId="77747D91" w14:textId="1B101F82" w:rsidR="001B401D" w:rsidRDefault="001B401D" w:rsidP="001B401D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77" w:type="dxa"/>
          </w:tcPr>
          <w:p w14:paraId="53CED277" w14:textId="5648C7B1" w:rsidR="001B401D" w:rsidRDefault="00AA40D9" w:rsidP="001B401D">
            <w:sdt>
              <w:sdtPr>
                <w:id w:val="-11680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4BB070" w14:textId="77777777" w:rsidR="001B401D" w:rsidRDefault="001B401D" w:rsidP="001B401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  <w:p w14:paraId="1187F5AC" w14:textId="01D5C15E" w:rsidR="001B401D" w:rsidRDefault="001B401D" w:rsidP="001B401D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682" w:type="dxa"/>
          </w:tcPr>
          <w:p w14:paraId="087DB162" w14:textId="66EDE3C2" w:rsidR="001B401D" w:rsidRDefault="001B401D" w:rsidP="006A4241">
            <w:pPr>
              <w:jc w:val="both"/>
            </w:pPr>
            <w:r>
              <w:t xml:space="preserve">Zijn er luchtmetingen </w:t>
            </w:r>
            <w:r w:rsidR="00EA0B0D">
              <w:t>nodig bij de ingezette verwijderingstechnieken</w:t>
            </w:r>
            <w:r>
              <w:t>?</w:t>
            </w:r>
          </w:p>
          <w:p w14:paraId="01024B01" w14:textId="77777777" w:rsidR="001B401D" w:rsidRDefault="001B401D" w:rsidP="006A4241">
            <w:pPr>
              <w:jc w:val="both"/>
            </w:pPr>
            <w:r>
              <w:t>Werden er bij het uitvoeren van deze luchtmetingen overschrijdingen vastgesteld?</w:t>
            </w:r>
          </w:p>
          <w:p w14:paraId="38D1A9BA" w14:textId="1C315CE8" w:rsidR="001B401D" w:rsidRDefault="001B401D" w:rsidP="006A4241">
            <w:pPr>
              <w:jc w:val="both"/>
            </w:pPr>
            <w:r>
              <w:t>Zijn er correctieve acties doorgevoerd</w:t>
            </w:r>
            <w:r w:rsidR="007264F0">
              <w:t xml:space="preserve"> </w:t>
            </w:r>
            <w:proofErr w:type="spellStart"/>
            <w:r w:rsidR="007264F0">
              <w:t>i.g.v</w:t>
            </w:r>
            <w:proofErr w:type="spellEnd"/>
            <w:r w:rsidR="007264F0">
              <w:t>. overschrijding</w:t>
            </w:r>
            <w:r>
              <w:t xml:space="preserve">? </w:t>
            </w:r>
          </w:p>
        </w:tc>
        <w:tc>
          <w:tcPr>
            <w:tcW w:w="5086" w:type="dxa"/>
            <w:tcBorders>
              <w:top w:val="nil"/>
              <w:bottom w:val="single" w:sz="4" w:space="0" w:color="auto"/>
            </w:tcBorders>
          </w:tcPr>
          <w:p w14:paraId="5E69114C" w14:textId="49C306FC" w:rsidR="001B401D" w:rsidRPr="00073EDD" w:rsidRDefault="007104CB" w:rsidP="00D12BA0">
            <w:pPr>
              <w:jc w:val="both"/>
              <w:rPr>
                <w:i/>
                <w:iCs/>
              </w:rPr>
            </w:pPr>
            <w:r w:rsidRPr="00073EDD">
              <w:rPr>
                <w:i/>
                <w:iCs/>
              </w:rPr>
              <w:t xml:space="preserve">Door wie werden/worden de luchtmetingen uitgevoerd? </w:t>
            </w:r>
            <w:r w:rsidR="00567431">
              <w:rPr>
                <w:i/>
                <w:iCs/>
              </w:rPr>
              <w:t xml:space="preserve">Zijn die op de correcte locaties uitgevoerd? </w:t>
            </w:r>
          </w:p>
        </w:tc>
      </w:tr>
    </w:tbl>
    <w:p w14:paraId="6CCBC1BB" w14:textId="77777777" w:rsidR="00DE12AE" w:rsidRDefault="00DE12AE" w:rsidP="008E093A">
      <w:pPr>
        <w:jc w:val="both"/>
        <w:rPr>
          <w:u w:val="single"/>
        </w:rPr>
      </w:pPr>
    </w:p>
    <w:p w14:paraId="358C7AD7" w14:textId="0BCC83A0" w:rsidR="00D178E5" w:rsidRPr="005B48BA" w:rsidRDefault="00D178E5" w:rsidP="00864642">
      <w:pPr>
        <w:jc w:val="both"/>
      </w:pPr>
      <w:proofErr w:type="gramStart"/>
      <w:r w:rsidRPr="007D2C7D">
        <w:rPr>
          <w:u w:val="single"/>
        </w:rPr>
        <w:t>Opmerking:</w:t>
      </w:r>
      <w:r>
        <w:t xml:space="preserve">  </w:t>
      </w:r>
      <w:r w:rsidRPr="005B48BA">
        <w:t>Tijdens</w:t>
      </w:r>
      <w:proofErr w:type="gramEnd"/>
      <w:r w:rsidRPr="005B48BA">
        <w:t xml:space="preserve"> het controlebezoek kijkt de deskundige na of alle procedures </w:t>
      </w:r>
      <w:r w:rsidR="005D771E" w:rsidRPr="005B48BA">
        <w:t>m.b.t.</w:t>
      </w:r>
      <w:r w:rsidRPr="005B48BA">
        <w:t xml:space="preserve"> de verzameling en afvoer van afvalstoffen worden gerespecteerd.  Hij gaat </w:t>
      </w:r>
      <w:proofErr w:type="gramStart"/>
      <w:r w:rsidRPr="005B48BA">
        <w:t>tevens</w:t>
      </w:r>
      <w:proofErr w:type="gramEnd"/>
      <w:r w:rsidRPr="005B48BA">
        <w:t xml:space="preserve"> na of het op de werf gegenereerde afval naar de juiste eindbestemming wordt verzonden</w:t>
      </w:r>
      <w:r>
        <w:t xml:space="preserve"> (voornamelijk van belang voor wat betreft asbestafval).</w:t>
      </w:r>
    </w:p>
    <w:p w14:paraId="695168AA" w14:textId="2A839773" w:rsidR="00D178E5" w:rsidRDefault="00D178E5" w:rsidP="00864642">
      <w:pPr>
        <w:jc w:val="both"/>
      </w:pPr>
      <w:r w:rsidRPr="005B48BA">
        <w:t xml:space="preserve">De deskundige dient pas later, bij het indienen van het controleverslag, een </w:t>
      </w:r>
      <w:r w:rsidR="005D771E">
        <w:t>totaal</w:t>
      </w:r>
      <w:r w:rsidRPr="005B48BA">
        <w:t xml:space="preserve">overzicht van de afgevoerde hoeveelheden gevaarlijke afvalstoffen </w:t>
      </w:r>
      <w:r w:rsidR="00D12BA0">
        <w:br/>
      </w:r>
      <w:r w:rsidRPr="005B48BA">
        <w:t xml:space="preserve">(de </w:t>
      </w:r>
      <w:r w:rsidR="005D771E" w:rsidRPr="005B48BA">
        <w:t>z</w:t>
      </w:r>
      <w:r w:rsidR="005D771E">
        <w:t>gn.</w:t>
      </w:r>
      <w:r w:rsidRPr="005B48BA">
        <w:t xml:space="preserve"> massabalans) toe te voegen</w:t>
      </w:r>
      <w:r>
        <w:t>. De massabalans wordt opgesteld aan de hand van de</w:t>
      </w:r>
      <w:r w:rsidRPr="005B48BA">
        <w:t xml:space="preserve"> weegbonnen</w:t>
      </w:r>
      <w:r>
        <w:t>, en</w:t>
      </w:r>
      <w:r w:rsidR="00DE12AE">
        <w:t>/of</w:t>
      </w:r>
      <w:r>
        <w:t xml:space="preserve"> </w:t>
      </w:r>
      <w:r w:rsidRPr="005B48BA">
        <w:t xml:space="preserve">stort- en verwerkingsattesten van de betreffende eindbestemmingen </w:t>
      </w:r>
      <w:r>
        <w:t>die door de sloper aan de deskundige zijn bezorgd</w:t>
      </w:r>
      <w:r w:rsidRPr="005B48BA">
        <w:t>.</w:t>
      </w:r>
    </w:p>
    <w:p w14:paraId="1B5E0AA7" w14:textId="5CA58DA8" w:rsidR="00615F5B" w:rsidRDefault="00615F5B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nl-NL" w:eastAsia="nl-NL"/>
        </w:rPr>
      </w:pPr>
    </w:p>
    <w:p w14:paraId="79669A10" w14:textId="77777777" w:rsidR="00D178E5" w:rsidRDefault="00D178E5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nl-NL" w:eastAsia="nl-NL"/>
        </w:rPr>
      </w:pPr>
      <w:r>
        <w:rPr>
          <w:sz w:val="36"/>
          <w:lang w:val="nl-NL" w:eastAsia="nl-NL"/>
        </w:rPr>
        <w:br w:type="page"/>
      </w:r>
    </w:p>
    <w:p w14:paraId="6696AF10" w14:textId="4165CC97" w:rsidR="000E5FA2" w:rsidRPr="00902EDA" w:rsidRDefault="000E5FA2" w:rsidP="000E5FA2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36"/>
          <w:lang w:val="nl-NL" w:eastAsia="nl-NL"/>
        </w:rPr>
      </w:pPr>
      <w:r>
        <w:rPr>
          <w:sz w:val="36"/>
          <w:lang w:val="nl-NL" w:eastAsia="nl-NL"/>
        </w:rPr>
        <w:lastRenderedPageBreak/>
        <w:t>Veldonderzoek</w:t>
      </w:r>
    </w:p>
    <w:p w14:paraId="3DC6E11D" w14:textId="385CD7D4" w:rsidR="000E5FA2" w:rsidRPr="00902EDA" w:rsidRDefault="000E5FA2" w:rsidP="000E5FA2">
      <w:pPr>
        <w:pStyle w:val="Ondertitel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Beperkingen van het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"/>
        <w:gridCol w:w="631"/>
        <w:gridCol w:w="7996"/>
        <w:gridCol w:w="4881"/>
      </w:tblGrid>
      <w:tr w:rsidR="00962E74" w14:paraId="55260B4F" w14:textId="77777777" w:rsidTr="00962E74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5A893431" w14:textId="5DF03DA2" w:rsidR="00962E74" w:rsidRPr="009E6CA1" w:rsidRDefault="00962E74" w:rsidP="00AF35F5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14:paraId="5CA4168A" w14:textId="7C88EF09" w:rsidR="00962E74" w:rsidRPr="009E6CA1" w:rsidRDefault="00962E74" w:rsidP="00AF35F5">
            <w:pPr>
              <w:jc w:val="center"/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</w:tcBorders>
          </w:tcPr>
          <w:p w14:paraId="4808C4DB" w14:textId="77777777" w:rsidR="00962E74" w:rsidRDefault="00962E74" w:rsidP="00AF35F5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</w:tcPr>
          <w:p w14:paraId="61E2CED7" w14:textId="0D26A2BF" w:rsidR="00962E74" w:rsidRDefault="00962E74" w:rsidP="00AF35F5">
            <w:pPr>
              <w:jc w:val="center"/>
            </w:pPr>
            <w:r>
              <w:t>Opmerkingen (redenen)</w:t>
            </w:r>
          </w:p>
        </w:tc>
      </w:tr>
      <w:tr w:rsidR="006B696F" w14:paraId="393B2029" w14:textId="77777777" w:rsidTr="00B03568">
        <w:sdt>
          <w:sdtPr>
            <w:rPr>
              <w:b/>
              <w:highlight w:val="yellow"/>
            </w:rPr>
            <w:id w:val="-20970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25A9FF41" w14:textId="6941C950" w:rsidR="006B696F" w:rsidRPr="0063626D" w:rsidRDefault="006B696F" w:rsidP="00A44726">
                <w:pPr>
                  <w:rPr>
                    <w:b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13418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8ADC02A" w14:textId="09CE1176" w:rsidR="006B696F" w:rsidRPr="0063626D" w:rsidRDefault="006B696F" w:rsidP="00A44726">
                <w:pPr>
                  <w:rPr>
                    <w:b/>
                    <w:highlight w:val="yellow"/>
                  </w:rPr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1C2C82DB" w14:textId="0325A9D7" w:rsidR="006B696F" w:rsidRPr="0063626D" w:rsidRDefault="006B696F" w:rsidP="00A4472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Het onderzoek is volledig (alle locaties konden worden bezocht)</w:t>
            </w:r>
          </w:p>
        </w:tc>
        <w:tc>
          <w:tcPr>
            <w:tcW w:w="4881" w:type="dxa"/>
            <w:vMerge w:val="restart"/>
            <w:tcBorders>
              <w:top w:val="nil"/>
            </w:tcBorders>
          </w:tcPr>
          <w:p w14:paraId="72A4D98E" w14:textId="61D7A33B" w:rsidR="006B696F" w:rsidRPr="006B696F" w:rsidRDefault="006B696F" w:rsidP="006B696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Werden in het SOP niet-onderzochte ruimtes/delen geformuleerd? Indien ja, konden deze ruimtes/delen gecontroleerd worden tijdens dit controlebezoek?</w:t>
            </w:r>
          </w:p>
        </w:tc>
      </w:tr>
      <w:tr w:rsidR="006B696F" w14:paraId="18B95E61" w14:textId="77777777" w:rsidTr="00B03568">
        <w:sdt>
          <w:sdtPr>
            <w:rPr>
              <w:b/>
              <w:highlight w:val="yellow"/>
            </w:rPr>
            <w:id w:val="17081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929A72B" w14:textId="76FC2D7C" w:rsidR="006B696F" w:rsidRPr="0063626D" w:rsidRDefault="006B696F" w:rsidP="00A44726">
                <w:pPr>
                  <w:rPr>
                    <w:b/>
                    <w:highlight w:val="yellow"/>
                  </w:rPr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25451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2CEBA192" w14:textId="5ACE2EDB" w:rsidR="006B696F" w:rsidRPr="0063626D" w:rsidRDefault="006B696F" w:rsidP="00A44726">
                <w:pPr>
                  <w:rPr>
                    <w:b/>
                    <w:highlight w:val="yellow"/>
                  </w:rPr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4E80424B" w14:textId="1E2785EA" w:rsidR="006B696F" w:rsidRPr="0063626D" w:rsidRDefault="006B696F" w:rsidP="00A4472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Het onderzoek is niet volledig - volgende locaties konden niet bezocht worden:</w:t>
            </w:r>
          </w:p>
        </w:tc>
        <w:tc>
          <w:tcPr>
            <w:tcW w:w="4881" w:type="dxa"/>
            <w:vMerge/>
          </w:tcPr>
          <w:p w14:paraId="297C1834" w14:textId="07A9C23D" w:rsidR="006B696F" w:rsidRDefault="006B696F" w:rsidP="00BD0C4C">
            <w:pPr>
              <w:jc w:val="center"/>
            </w:pPr>
          </w:p>
        </w:tc>
      </w:tr>
      <w:tr w:rsidR="006B696F" w14:paraId="43E43150" w14:textId="77777777" w:rsidTr="00B03568">
        <w:tc>
          <w:tcPr>
            <w:tcW w:w="486" w:type="dxa"/>
          </w:tcPr>
          <w:p w14:paraId="542C7CF7" w14:textId="084D7B51" w:rsidR="006B696F" w:rsidRDefault="006B696F" w:rsidP="00A44726"/>
        </w:tc>
        <w:tc>
          <w:tcPr>
            <w:tcW w:w="631" w:type="dxa"/>
          </w:tcPr>
          <w:p w14:paraId="74E82B34" w14:textId="77777777" w:rsidR="006B696F" w:rsidRDefault="006B696F" w:rsidP="00A44726"/>
        </w:tc>
        <w:tc>
          <w:tcPr>
            <w:tcW w:w="7996" w:type="dxa"/>
          </w:tcPr>
          <w:p w14:paraId="54F79E2D" w14:textId="0727F5A9" w:rsidR="006B696F" w:rsidRDefault="006B696F" w:rsidP="00A44726">
            <w:r>
              <w:tab/>
              <w:t>-</w:t>
            </w:r>
          </w:p>
        </w:tc>
        <w:tc>
          <w:tcPr>
            <w:tcW w:w="4881" w:type="dxa"/>
            <w:vMerge/>
          </w:tcPr>
          <w:p w14:paraId="3A7C0BF9" w14:textId="3D77A1BF" w:rsidR="006B696F" w:rsidRDefault="006B696F" w:rsidP="007D2C7D">
            <w:pPr>
              <w:jc w:val="center"/>
            </w:pPr>
          </w:p>
        </w:tc>
      </w:tr>
      <w:tr w:rsidR="006B696F" w14:paraId="72C6BF9B" w14:textId="77777777" w:rsidTr="00B03568">
        <w:tc>
          <w:tcPr>
            <w:tcW w:w="486" w:type="dxa"/>
          </w:tcPr>
          <w:p w14:paraId="47197AAA" w14:textId="77777777" w:rsidR="006B696F" w:rsidRDefault="006B696F" w:rsidP="00A44726"/>
        </w:tc>
        <w:tc>
          <w:tcPr>
            <w:tcW w:w="631" w:type="dxa"/>
          </w:tcPr>
          <w:p w14:paraId="50051E3D" w14:textId="77777777" w:rsidR="006B696F" w:rsidRDefault="006B696F" w:rsidP="00A44726"/>
        </w:tc>
        <w:tc>
          <w:tcPr>
            <w:tcW w:w="7996" w:type="dxa"/>
          </w:tcPr>
          <w:p w14:paraId="5157C609" w14:textId="6CE475AC" w:rsidR="006B696F" w:rsidRDefault="006B696F" w:rsidP="00A44726">
            <w:r>
              <w:tab/>
              <w:t>-</w:t>
            </w:r>
          </w:p>
        </w:tc>
        <w:tc>
          <w:tcPr>
            <w:tcW w:w="4881" w:type="dxa"/>
            <w:vMerge/>
          </w:tcPr>
          <w:p w14:paraId="2F55345E" w14:textId="77777777" w:rsidR="006B696F" w:rsidRDefault="006B696F" w:rsidP="00A44726"/>
        </w:tc>
      </w:tr>
      <w:tr w:rsidR="006B696F" w14:paraId="06CEE2AB" w14:textId="77777777" w:rsidTr="00B03568">
        <w:tc>
          <w:tcPr>
            <w:tcW w:w="486" w:type="dxa"/>
          </w:tcPr>
          <w:p w14:paraId="4A1F38CD" w14:textId="77777777" w:rsidR="006B696F" w:rsidRDefault="006B696F" w:rsidP="00A44726"/>
        </w:tc>
        <w:tc>
          <w:tcPr>
            <w:tcW w:w="631" w:type="dxa"/>
          </w:tcPr>
          <w:p w14:paraId="34F0EE44" w14:textId="77777777" w:rsidR="006B696F" w:rsidRDefault="006B696F" w:rsidP="00A44726"/>
        </w:tc>
        <w:tc>
          <w:tcPr>
            <w:tcW w:w="7996" w:type="dxa"/>
          </w:tcPr>
          <w:p w14:paraId="77C198C0" w14:textId="13833AE1" w:rsidR="006B696F" w:rsidRDefault="006B696F" w:rsidP="00A44726">
            <w:r>
              <w:tab/>
              <w:t>-</w:t>
            </w:r>
          </w:p>
        </w:tc>
        <w:tc>
          <w:tcPr>
            <w:tcW w:w="4881" w:type="dxa"/>
            <w:vMerge/>
          </w:tcPr>
          <w:p w14:paraId="590DF077" w14:textId="77777777" w:rsidR="006B696F" w:rsidRDefault="006B696F" w:rsidP="00A44726"/>
        </w:tc>
      </w:tr>
      <w:tr w:rsidR="006B696F" w14:paraId="0A61682E" w14:textId="77777777" w:rsidTr="00B03568">
        <w:tc>
          <w:tcPr>
            <w:tcW w:w="486" w:type="dxa"/>
          </w:tcPr>
          <w:p w14:paraId="58A18D18" w14:textId="77777777" w:rsidR="006B696F" w:rsidRDefault="006B696F" w:rsidP="00A44726"/>
        </w:tc>
        <w:tc>
          <w:tcPr>
            <w:tcW w:w="631" w:type="dxa"/>
          </w:tcPr>
          <w:p w14:paraId="5E42442C" w14:textId="77777777" w:rsidR="006B696F" w:rsidRDefault="006B696F" w:rsidP="00A44726"/>
        </w:tc>
        <w:tc>
          <w:tcPr>
            <w:tcW w:w="7996" w:type="dxa"/>
          </w:tcPr>
          <w:p w14:paraId="7256E355" w14:textId="2C7672BA" w:rsidR="006B696F" w:rsidRDefault="006B696F" w:rsidP="00A44726">
            <w:r>
              <w:tab/>
              <w:t>-</w:t>
            </w:r>
          </w:p>
        </w:tc>
        <w:tc>
          <w:tcPr>
            <w:tcW w:w="4881" w:type="dxa"/>
            <w:vMerge/>
            <w:tcBorders>
              <w:bottom w:val="single" w:sz="4" w:space="0" w:color="auto"/>
            </w:tcBorders>
          </w:tcPr>
          <w:p w14:paraId="0A5C1A16" w14:textId="77777777" w:rsidR="006B696F" w:rsidRDefault="006B696F" w:rsidP="00A44726"/>
        </w:tc>
      </w:tr>
      <w:tr w:rsidR="00054DFB" w14:paraId="04A64F2F" w14:textId="77777777" w:rsidTr="00962E74">
        <w:sdt>
          <w:sdtPr>
            <w:rPr>
              <w:b/>
              <w:highlight w:val="yellow"/>
            </w:rPr>
            <w:id w:val="-88093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9ABDB5F" w14:textId="2D2EA3CA" w:rsidR="00054DFB" w:rsidRDefault="00054DFB" w:rsidP="00054DFB"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49310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A68B0F5" w14:textId="4AF65257" w:rsidR="00054DFB" w:rsidRDefault="00054DFB" w:rsidP="00054DFB"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4DDAAE7C" w14:textId="7CF8E385" w:rsidR="00054DFB" w:rsidRPr="00E01ACC" w:rsidRDefault="00054DFB" w:rsidP="00054DFB">
            <w:pPr>
              <w:rPr>
                <w:b/>
              </w:rPr>
            </w:pPr>
            <w:r w:rsidRPr="00E01ACC">
              <w:rPr>
                <w:b/>
                <w:highlight w:val="yellow"/>
              </w:rPr>
              <w:t>Planaanduiding van niet bezochte locaties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5964A1F6" w14:textId="77777777" w:rsidR="00054DFB" w:rsidRDefault="00054DFB" w:rsidP="00054DFB"/>
        </w:tc>
      </w:tr>
      <w:tr w:rsidR="00054DFB" w14:paraId="509F2C46" w14:textId="77777777" w:rsidTr="006B696F">
        <w:sdt>
          <w:sdtPr>
            <w:rPr>
              <w:b/>
              <w:highlight w:val="yellow"/>
            </w:rPr>
            <w:id w:val="21392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274B808A" w14:textId="5D7D3BF5" w:rsidR="00054DFB" w:rsidRDefault="00054DFB" w:rsidP="006B696F">
                <w:pPr>
                  <w:jc w:val="both"/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-202608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68F0846" w14:textId="28721BF1" w:rsidR="00054DFB" w:rsidRDefault="00054DFB" w:rsidP="006B696F">
                <w:pPr>
                  <w:jc w:val="both"/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tc>
          <w:tcPr>
            <w:tcW w:w="7996" w:type="dxa"/>
            <w:shd w:val="clear" w:color="auto" w:fill="auto"/>
          </w:tcPr>
          <w:p w14:paraId="083D2C9E" w14:textId="108D4F33" w:rsidR="00054DFB" w:rsidRPr="0063626D" w:rsidRDefault="00054DFB" w:rsidP="006B696F">
            <w:pPr>
              <w:jc w:val="both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 xml:space="preserve">De uitvoeringsvoorwaarden, de werfspecifieke aandachtspunten, adviezen of aanbevelingen worden nageleefd 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2DE54BF1" w14:textId="77777777" w:rsidR="00054DFB" w:rsidRDefault="00054DFB" w:rsidP="006B696F">
            <w:pPr>
              <w:jc w:val="both"/>
            </w:pPr>
          </w:p>
        </w:tc>
      </w:tr>
      <w:tr w:rsidR="00054DFB" w14:paraId="578FCD72" w14:textId="77777777" w:rsidTr="006B696F">
        <w:sdt>
          <w:sdtPr>
            <w:rPr>
              <w:b/>
              <w:highlight w:val="yellow"/>
            </w:rPr>
            <w:id w:val="97109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618E60D" w14:textId="5134204A" w:rsidR="00054DFB" w:rsidRDefault="00054DFB" w:rsidP="006B696F">
                <w:pPr>
                  <w:jc w:val="both"/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yellow"/>
            </w:rPr>
            <w:id w:val="143292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343E711E" w14:textId="57C78974" w:rsidR="00054DFB" w:rsidRDefault="00054DFB" w:rsidP="006B696F">
                <w:pPr>
                  <w:jc w:val="both"/>
                </w:pPr>
                <w:r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p>
            </w:tc>
          </w:sdtContent>
        </w:sdt>
        <w:tc>
          <w:tcPr>
            <w:tcW w:w="7996" w:type="dxa"/>
            <w:shd w:val="clear" w:color="auto" w:fill="auto"/>
          </w:tcPr>
          <w:p w14:paraId="5A86510E" w14:textId="69A264AE" w:rsidR="00054DFB" w:rsidRPr="00E01ACC" w:rsidRDefault="00054DFB" w:rsidP="006B696F">
            <w:pPr>
              <w:jc w:val="both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 xml:space="preserve">Nieuwe </w:t>
            </w:r>
            <w:r>
              <w:rPr>
                <w:b/>
                <w:highlight w:val="yellow"/>
              </w:rPr>
              <w:t>w</w:t>
            </w:r>
            <w:r w:rsidRPr="0063626D">
              <w:rPr>
                <w:b/>
                <w:highlight w:val="yellow"/>
              </w:rPr>
              <w:t>erfspecifieke aandachtspunten, adviezen of aanbevelingen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6DE07906" w14:textId="77777777" w:rsidR="00054DFB" w:rsidRDefault="00054DFB" w:rsidP="006B696F">
            <w:pPr>
              <w:jc w:val="both"/>
            </w:pPr>
          </w:p>
        </w:tc>
      </w:tr>
    </w:tbl>
    <w:p w14:paraId="7D83AF76" w14:textId="16D7E635" w:rsidR="000E37C4" w:rsidRPr="002E5138" w:rsidRDefault="000E37C4">
      <w:pPr>
        <w:rPr>
          <w:rFonts w:eastAsiaTheme="minorEastAsia"/>
          <w:color w:val="5A5A5A" w:themeColor="text1" w:themeTint="A5"/>
          <w:spacing w:val="15"/>
          <w:sz w:val="14"/>
          <w:szCs w:val="14"/>
        </w:rPr>
      </w:pPr>
    </w:p>
    <w:p w14:paraId="4F7C9C60" w14:textId="3047E85C" w:rsidR="002604E3" w:rsidRPr="002604E3" w:rsidRDefault="0051189D" w:rsidP="002604E3">
      <w:pPr>
        <w:pStyle w:val="Ondertitel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Controle</w:t>
      </w:r>
      <w:r w:rsidR="002604E3">
        <w:rPr>
          <w:sz w:val="28"/>
          <w:szCs w:val="28"/>
        </w:rPr>
        <w:t>rondgang</w:t>
      </w:r>
    </w:p>
    <w:tbl>
      <w:tblPr>
        <w:tblStyle w:val="Tabelraster"/>
        <w:tblW w:w="13763" w:type="dxa"/>
        <w:tblInd w:w="-5" w:type="dxa"/>
        <w:tblLook w:val="04A0" w:firstRow="1" w:lastRow="0" w:firstColumn="1" w:lastColumn="0" w:noHBand="0" w:noVBand="1"/>
      </w:tblPr>
      <w:tblGrid>
        <w:gridCol w:w="426"/>
        <w:gridCol w:w="60"/>
        <w:gridCol w:w="630"/>
        <w:gridCol w:w="7956"/>
        <w:gridCol w:w="4691"/>
      </w:tblGrid>
      <w:tr w:rsidR="00AA7129" w14:paraId="3C89A8AD" w14:textId="77777777" w:rsidTr="00A71DA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19BD0EC" w14:textId="40B96EBF" w:rsidR="00AA7129" w:rsidRPr="0063626D" w:rsidRDefault="00AA7129" w:rsidP="00201621">
            <w:r w:rsidRPr="0063626D">
              <w:t>De deskundig kijkt na: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14:paraId="71AAB25E" w14:textId="2740F8DE" w:rsidR="00AA7129" w:rsidRDefault="006F2BF5" w:rsidP="00201621">
            <w:pPr>
              <w:jc w:val="center"/>
            </w:pPr>
            <w:r>
              <w:t>Opmerkingen</w:t>
            </w:r>
          </w:p>
        </w:tc>
      </w:tr>
      <w:tr w:rsidR="006F2BF5" w14:paraId="142ABAFB" w14:textId="77777777" w:rsidTr="00A71DAE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92F5187" w14:textId="5E770AB4" w:rsidR="006F2BF5" w:rsidRPr="006F2BF5" w:rsidRDefault="006F2BF5" w:rsidP="006F2BF5">
            <w:pPr>
              <w:rPr>
                <w:b/>
                <w:bCs/>
              </w:rPr>
            </w:pPr>
            <w:r w:rsidRPr="006F2BF5">
              <w:rPr>
                <w:b/>
                <w:bCs/>
              </w:rPr>
              <w:t>JA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576304" w14:textId="5F3D437A" w:rsidR="006F2BF5" w:rsidRPr="006F2BF5" w:rsidRDefault="006F2BF5" w:rsidP="006F2BF5">
            <w:pPr>
              <w:rPr>
                <w:b/>
                <w:bCs/>
              </w:rPr>
            </w:pPr>
            <w:r w:rsidRPr="006F2BF5">
              <w:rPr>
                <w:b/>
                <w:bCs/>
              </w:rPr>
              <w:t>NEE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</w:tcBorders>
          </w:tcPr>
          <w:p w14:paraId="07342A64" w14:textId="6B5B5095" w:rsidR="006F2BF5" w:rsidRPr="0063626D" w:rsidRDefault="006F2BF5" w:rsidP="006F2BF5"/>
        </w:tc>
        <w:tc>
          <w:tcPr>
            <w:tcW w:w="4691" w:type="dxa"/>
            <w:vMerge w:val="restart"/>
          </w:tcPr>
          <w:p w14:paraId="774B05CF" w14:textId="13D681DF" w:rsidR="006F2BF5" w:rsidRDefault="006F2BF5" w:rsidP="006F2BF5">
            <w:pPr>
              <w:jc w:val="center"/>
            </w:pPr>
          </w:p>
        </w:tc>
      </w:tr>
      <w:tr w:rsidR="006F2BF5" w14:paraId="5A1C10C6" w14:textId="77777777" w:rsidTr="00A71DAE">
        <w:tc>
          <w:tcPr>
            <w:tcW w:w="9072" w:type="dxa"/>
            <w:gridSpan w:val="4"/>
          </w:tcPr>
          <w:p w14:paraId="7FC0C928" w14:textId="77777777" w:rsidR="006F2BF5" w:rsidRDefault="006F2BF5" w:rsidP="006F2BF5">
            <w:r w:rsidRPr="00E44A31">
              <w:rPr>
                <w:i/>
              </w:rPr>
              <w:t xml:space="preserve">Met betrekking tot de </w:t>
            </w:r>
            <w:r w:rsidRPr="00C67C30">
              <w:rPr>
                <w:b/>
                <w:bCs/>
                <w:i/>
              </w:rPr>
              <w:t>algemene werforganisatie</w:t>
            </w:r>
            <w:r>
              <w:t xml:space="preserve">: </w:t>
            </w:r>
          </w:p>
        </w:tc>
        <w:tc>
          <w:tcPr>
            <w:tcW w:w="4691" w:type="dxa"/>
            <w:vMerge/>
          </w:tcPr>
          <w:p w14:paraId="21F1F3A0" w14:textId="400897A9" w:rsidR="006F2BF5" w:rsidRDefault="006F2BF5" w:rsidP="006F2BF5"/>
        </w:tc>
      </w:tr>
      <w:tr w:rsidR="006F2BF5" w14:paraId="052F3CB3" w14:textId="77777777" w:rsidTr="00A71DAE">
        <w:tc>
          <w:tcPr>
            <w:tcW w:w="486" w:type="dxa"/>
            <w:gridSpan w:val="2"/>
          </w:tcPr>
          <w:p w14:paraId="01BC58FF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67610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630" w:type="dxa"/>
          </w:tcPr>
          <w:p w14:paraId="31AED2AE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0476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7956" w:type="dxa"/>
          </w:tcPr>
          <w:p w14:paraId="1AD51EDA" w14:textId="77777777" w:rsidR="006F2BF5" w:rsidRPr="009C3EBC" w:rsidRDefault="006F2BF5" w:rsidP="006F2BF5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  <w:lang w:eastAsia="ar-SA"/>
              </w:rPr>
              <w:t>Sortering gevaarlijk/niet-gevaarlijk afval aan de bron</w:t>
            </w:r>
          </w:p>
        </w:tc>
        <w:tc>
          <w:tcPr>
            <w:tcW w:w="4691" w:type="dxa"/>
            <w:vMerge/>
          </w:tcPr>
          <w:p w14:paraId="7D0D602B" w14:textId="77777777" w:rsidR="006F2BF5" w:rsidRDefault="006F2BF5" w:rsidP="006F2BF5"/>
        </w:tc>
      </w:tr>
      <w:tr w:rsidR="006F2BF5" w14:paraId="62CE5848" w14:textId="77777777" w:rsidTr="00A71DAE">
        <w:tc>
          <w:tcPr>
            <w:tcW w:w="486" w:type="dxa"/>
            <w:gridSpan w:val="2"/>
          </w:tcPr>
          <w:p w14:paraId="003841E0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2909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630" w:type="dxa"/>
          </w:tcPr>
          <w:p w14:paraId="0943CD40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6043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7956" w:type="dxa"/>
          </w:tcPr>
          <w:p w14:paraId="0925BD70" w14:textId="77777777" w:rsidR="006F2BF5" w:rsidRPr="009C3EBC" w:rsidRDefault="006F2BF5" w:rsidP="006F2BF5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>Gescheiden en geïdentificeerde opslag van afval in afwachting van belading</w:t>
            </w:r>
          </w:p>
        </w:tc>
        <w:tc>
          <w:tcPr>
            <w:tcW w:w="4691" w:type="dxa"/>
            <w:vMerge/>
          </w:tcPr>
          <w:p w14:paraId="07E1217C" w14:textId="77777777" w:rsidR="006F2BF5" w:rsidRDefault="006F2BF5" w:rsidP="006F2BF5"/>
        </w:tc>
      </w:tr>
      <w:tr w:rsidR="006F2BF5" w14:paraId="563BCBAF" w14:textId="77777777" w:rsidTr="00A71DAE"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14:paraId="211DAAF9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9853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34E16F" w14:textId="77777777" w:rsidR="006F2BF5" w:rsidRPr="009C3EBC" w:rsidRDefault="00AA40D9" w:rsidP="006F2BF5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21244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14:paraId="29B92409" w14:textId="77777777" w:rsidR="006F2BF5" w:rsidRPr="009C3EBC" w:rsidRDefault="006F2BF5" w:rsidP="006F2BF5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>Gescheiden/afgebakende opslag containers gevaarlijk en niet-gevaarlijk afval in</w:t>
            </w:r>
            <w:r w:rsidRPr="009C3EBC">
              <w:rPr>
                <w:b/>
                <w:highlight w:val="yellow"/>
                <w:lang w:eastAsia="ar-SA"/>
              </w:rPr>
              <w:t xml:space="preserve"> afwachting van transport</w:t>
            </w:r>
          </w:p>
        </w:tc>
        <w:tc>
          <w:tcPr>
            <w:tcW w:w="4691" w:type="dxa"/>
            <w:vMerge/>
            <w:tcBorders>
              <w:bottom w:val="single" w:sz="4" w:space="0" w:color="auto"/>
            </w:tcBorders>
          </w:tcPr>
          <w:p w14:paraId="3EA83666" w14:textId="77777777" w:rsidR="006F2BF5" w:rsidRDefault="006F2BF5" w:rsidP="006F2BF5"/>
        </w:tc>
      </w:tr>
    </w:tbl>
    <w:p w14:paraId="0F559526" w14:textId="77777777" w:rsidR="00303516" w:rsidRPr="006F2BF5" w:rsidRDefault="00303516">
      <w:pPr>
        <w:rPr>
          <w:sz w:val="12"/>
          <w:szCs w:val="12"/>
        </w:rPr>
      </w:pPr>
    </w:p>
    <w:tbl>
      <w:tblPr>
        <w:tblStyle w:val="Tabelraster"/>
        <w:tblW w:w="13892" w:type="dxa"/>
        <w:tblInd w:w="-5" w:type="dxa"/>
        <w:tblLook w:val="04A0" w:firstRow="1" w:lastRow="0" w:firstColumn="1" w:lastColumn="0" w:noHBand="0" w:noVBand="1"/>
      </w:tblPr>
      <w:tblGrid>
        <w:gridCol w:w="486"/>
        <w:gridCol w:w="437"/>
        <w:gridCol w:w="194"/>
        <w:gridCol w:w="7955"/>
        <w:gridCol w:w="4691"/>
        <w:gridCol w:w="129"/>
      </w:tblGrid>
      <w:tr w:rsidR="004974CE" w14:paraId="51304749" w14:textId="77777777" w:rsidTr="00A71DAE">
        <w:trPr>
          <w:gridAfter w:val="1"/>
          <w:wAfter w:w="129" w:type="dxa"/>
        </w:trPr>
        <w:tc>
          <w:tcPr>
            <w:tcW w:w="9072" w:type="dxa"/>
            <w:gridSpan w:val="4"/>
          </w:tcPr>
          <w:p w14:paraId="7E333865" w14:textId="77777777" w:rsidR="004974CE" w:rsidRPr="00E44A31" w:rsidRDefault="004974CE" w:rsidP="004974CE">
            <w:pPr>
              <w:rPr>
                <w:i/>
              </w:rPr>
            </w:pPr>
            <w:r w:rsidRPr="00E44A31">
              <w:rPr>
                <w:i/>
              </w:rPr>
              <w:t xml:space="preserve">Met betrekking tot de </w:t>
            </w:r>
            <w:r w:rsidRPr="002E5138">
              <w:rPr>
                <w:b/>
                <w:bCs/>
                <w:i/>
              </w:rPr>
              <w:t>verwijdering van de gevaarlijke afvalstoffen</w:t>
            </w:r>
            <w:r w:rsidRPr="00E44A3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14:paraId="0E0782C4" w14:textId="77777777" w:rsidR="004974CE" w:rsidRDefault="004974CE" w:rsidP="004974CE">
            <w:pPr>
              <w:jc w:val="center"/>
            </w:pPr>
            <w:r>
              <w:t>Opmerkingen</w:t>
            </w:r>
          </w:p>
        </w:tc>
      </w:tr>
      <w:tr w:rsidR="004974CE" w14:paraId="6EE3E8D3" w14:textId="77777777" w:rsidTr="00A71DAE">
        <w:trPr>
          <w:gridAfter w:val="1"/>
          <w:wAfter w:w="129" w:type="dxa"/>
        </w:trPr>
        <w:tc>
          <w:tcPr>
            <w:tcW w:w="486" w:type="dxa"/>
            <w:shd w:val="clear" w:color="auto" w:fill="D9D9D9" w:themeFill="background1" w:themeFillShade="D9"/>
          </w:tcPr>
          <w:p w14:paraId="442B8A32" w14:textId="77777777" w:rsidR="004974CE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1065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CE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4974CE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616F5D" w14:textId="77777777" w:rsidR="004974CE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218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CE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4974CE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8149" w:type="dxa"/>
            <w:gridSpan w:val="2"/>
          </w:tcPr>
          <w:p w14:paraId="15FA1C67" w14:textId="77777777" w:rsidR="004974CE" w:rsidRPr="009C3EBC" w:rsidRDefault="004974CE" w:rsidP="004974CE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>Alle gevaarlijke afvalstoffen zijn verwijderd</w:t>
            </w:r>
          </w:p>
        </w:tc>
        <w:tc>
          <w:tcPr>
            <w:tcW w:w="4691" w:type="dxa"/>
            <w:tcBorders>
              <w:bottom w:val="nil"/>
            </w:tcBorders>
          </w:tcPr>
          <w:p w14:paraId="37205830" w14:textId="77777777" w:rsidR="004974CE" w:rsidRDefault="004974CE" w:rsidP="004974CE"/>
        </w:tc>
      </w:tr>
      <w:tr w:rsidR="00303516" w14:paraId="686746F7" w14:textId="77777777" w:rsidTr="00A71DAE">
        <w:trPr>
          <w:gridAfter w:val="1"/>
          <w:wAfter w:w="129" w:type="dxa"/>
        </w:trPr>
        <w:tc>
          <w:tcPr>
            <w:tcW w:w="486" w:type="dxa"/>
          </w:tcPr>
          <w:p w14:paraId="3867DA1E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9652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0327874B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2530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8149" w:type="dxa"/>
            <w:gridSpan w:val="2"/>
          </w:tcPr>
          <w:p w14:paraId="1E7E0C49" w14:textId="77777777" w:rsidR="00303516" w:rsidRPr="009C3EBC" w:rsidRDefault="00303516" w:rsidP="004974CE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>Niet alle gevaarlijke afvalstoffen zijn verwijderd:</w:t>
            </w:r>
          </w:p>
        </w:tc>
        <w:tc>
          <w:tcPr>
            <w:tcW w:w="4691" w:type="dxa"/>
            <w:vMerge w:val="restart"/>
            <w:tcBorders>
              <w:top w:val="nil"/>
            </w:tcBorders>
          </w:tcPr>
          <w:p w14:paraId="64A9FD4C" w14:textId="1A96AA81" w:rsidR="00303516" w:rsidRDefault="00303516" w:rsidP="00303516">
            <w:pPr>
              <w:jc w:val="both"/>
            </w:pPr>
            <w:r w:rsidRPr="00073EDD">
              <w:rPr>
                <w:i/>
                <w:iCs/>
              </w:rPr>
              <w:t>Indien restcontaminatie aanwezig, welke acties zullen door aannemer ondernomen worden?</w:t>
            </w:r>
          </w:p>
        </w:tc>
      </w:tr>
      <w:tr w:rsidR="00303516" w14:paraId="579E6EDD" w14:textId="77777777" w:rsidTr="00A71DAE">
        <w:trPr>
          <w:gridAfter w:val="1"/>
          <w:wAfter w:w="129" w:type="dxa"/>
        </w:trPr>
        <w:tc>
          <w:tcPr>
            <w:tcW w:w="486" w:type="dxa"/>
          </w:tcPr>
          <w:p w14:paraId="5D1A6352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631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586128B7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839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8149" w:type="dxa"/>
            <w:gridSpan w:val="2"/>
          </w:tcPr>
          <w:p w14:paraId="2263CBD9" w14:textId="77777777" w:rsidR="00303516" w:rsidRPr="009C3EBC" w:rsidRDefault="00303516" w:rsidP="004974CE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ab/>
              <w:t>Er is nog (rest)contaminatie aanwezig</w:t>
            </w:r>
          </w:p>
        </w:tc>
        <w:tc>
          <w:tcPr>
            <w:tcW w:w="4691" w:type="dxa"/>
            <w:vMerge/>
          </w:tcPr>
          <w:p w14:paraId="699015BA" w14:textId="7802B2EA" w:rsidR="00303516" w:rsidRPr="00073EDD" w:rsidRDefault="00303516" w:rsidP="00303516">
            <w:pPr>
              <w:jc w:val="both"/>
              <w:rPr>
                <w:i/>
                <w:iCs/>
              </w:rPr>
            </w:pPr>
          </w:p>
        </w:tc>
      </w:tr>
      <w:tr w:rsidR="00303516" w14:paraId="7352F173" w14:textId="77777777" w:rsidTr="00A71DAE">
        <w:trPr>
          <w:gridAfter w:val="1"/>
          <w:wAfter w:w="129" w:type="dxa"/>
        </w:trPr>
        <w:tc>
          <w:tcPr>
            <w:tcW w:w="486" w:type="dxa"/>
          </w:tcPr>
          <w:p w14:paraId="740FFC82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997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2456FA78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7797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8149" w:type="dxa"/>
            <w:gridSpan w:val="2"/>
          </w:tcPr>
          <w:p w14:paraId="37D38F28" w14:textId="77777777" w:rsidR="00303516" w:rsidRPr="009C3EBC" w:rsidRDefault="00303516" w:rsidP="004974CE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ab/>
              <w:t>Er zijn nog gevaarlijke afvalstoffen aanwezig</w:t>
            </w:r>
          </w:p>
        </w:tc>
        <w:tc>
          <w:tcPr>
            <w:tcW w:w="4691" w:type="dxa"/>
            <w:vMerge/>
          </w:tcPr>
          <w:p w14:paraId="4A27C8E6" w14:textId="77777777" w:rsidR="00303516" w:rsidRDefault="00303516" w:rsidP="004974CE"/>
        </w:tc>
      </w:tr>
      <w:tr w:rsidR="00303516" w14:paraId="3DA14F6D" w14:textId="77777777" w:rsidTr="00A71DAE">
        <w:trPr>
          <w:gridAfter w:val="1"/>
          <w:wAfter w:w="129" w:type="dxa"/>
        </w:trPr>
        <w:tc>
          <w:tcPr>
            <w:tcW w:w="486" w:type="dxa"/>
            <w:tcBorders>
              <w:bottom w:val="single" w:sz="4" w:space="0" w:color="auto"/>
            </w:tcBorders>
          </w:tcPr>
          <w:p w14:paraId="5005B712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2992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4D15C5" w14:textId="77777777" w:rsidR="00303516" w:rsidRPr="009C3EBC" w:rsidRDefault="00AA40D9" w:rsidP="004974CE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7980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16" w:rsidRPr="009C3EBC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303516" w:rsidRPr="009C3EBC">
              <w:rPr>
                <w:b/>
                <w:highlight w:val="yellow"/>
              </w:rPr>
              <w:t xml:space="preserve">  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</w:tcBorders>
          </w:tcPr>
          <w:p w14:paraId="5648CD14" w14:textId="77777777" w:rsidR="00303516" w:rsidRPr="009C3EBC" w:rsidRDefault="00303516" w:rsidP="004974CE">
            <w:pPr>
              <w:rPr>
                <w:b/>
                <w:highlight w:val="yellow"/>
              </w:rPr>
            </w:pPr>
            <w:r w:rsidRPr="009C3EBC">
              <w:rPr>
                <w:b/>
                <w:highlight w:val="yellow"/>
              </w:rPr>
              <w:tab/>
              <w:t>Foto’s ter documentatie van het controleverslag</w:t>
            </w:r>
          </w:p>
        </w:tc>
        <w:tc>
          <w:tcPr>
            <w:tcW w:w="4691" w:type="dxa"/>
            <w:vMerge/>
            <w:tcBorders>
              <w:bottom w:val="single" w:sz="4" w:space="0" w:color="auto"/>
            </w:tcBorders>
          </w:tcPr>
          <w:p w14:paraId="41F0600B" w14:textId="77777777" w:rsidR="00303516" w:rsidRDefault="00303516" w:rsidP="004974CE"/>
        </w:tc>
      </w:tr>
      <w:tr w:rsidR="006F2BF5" w14:paraId="4EB5BD7F" w14:textId="77777777" w:rsidTr="00A71DA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A2F8105" w14:textId="77777777" w:rsidR="006F2BF5" w:rsidRPr="0063626D" w:rsidRDefault="006F2BF5" w:rsidP="00FF3756">
            <w:r w:rsidRPr="0063626D">
              <w:lastRenderedPageBreak/>
              <w:t>De deskundig kijkt na: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B75511E" w14:textId="77777777" w:rsidR="006F2BF5" w:rsidRDefault="006F2BF5" w:rsidP="00FF3756">
            <w:pPr>
              <w:jc w:val="center"/>
            </w:pPr>
            <w:r>
              <w:t>Opmerkingen</w:t>
            </w:r>
          </w:p>
        </w:tc>
      </w:tr>
      <w:tr w:rsidR="00A71DAE" w14:paraId="7A4D3E68" w14:textId="77777777" w:rsidTr="00A71DAE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2D33838F" w14:textId="77777777" w:rsidR="00A71DAE" w:rsidRPr="00AA7129" w:rsidRDefault="00A71DAE" w:rsidP="00FF3756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4AD74C" w14:textId="77777777" w:rsidR="00A71DAE" w:rsidRPr="00AA7129" w:rsidRDefault="00A71DAE" w:rsidP="00FF3756">
            <w:pPr>
              <w:jc w:val="center"/>
              <w:rPr>
                <w:b/>
              </w:rPr>
            </w:pPr>
            <w:r w:rsidRPr="00AA7129">
              <w:rPr>
                <w:b/>
              </w:rPr>
              <w:t>N</w:t>
            </w:r>
            <w:r>
              <w:rPr>
                <w:b/>
              </w:rPr>
              <w:t>EE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</w:tcBorders>
          </w:tcPr>
          <w:p w14:paraId="5B3E8AC1" w14:textId="77777777" w:rsidR="00A71DAE" w:rsidRDefault="00A71DAE" w:rsidP="00A71DAE"/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3249FD" w14:textId="7889D85E" w:rsidR="00A71DAE" w:rsidRDefault="00A71DAE" w:rsidP="00A71DAE"/>
        </w:tc>
      </w:tr>
      <w:tr w:rsidR="00A71DAE" w14:paraId="49A26B5F" w14:textId="77777777" w:rsidTr="00CF1F6A"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14:paraId="00601146" w14:textId="77777777" w:rsidR="00A71DAE" w:rsidRPr="00E44A31" w:rsidRDefault="00A71DAE" w:rsidP="00FF3756">
            <w:pPr>
              <w:rPr>
                <w:i/>
              </w:rPr>
            </w:pPr>
            <w:bookmarkStart w:id="1" w:name="_Hlk8813127"/>
            <w:r w:rsidRPr="00E44A31">
              <w:rPr>
                <w:i/>
              </w:rPr>
              <w:t xml:space="preserve">Met betrekking tot de </w:t>
            </w:r>
            <w:r w:rsidRPr="00A71DAE">
              <w:rPr>
                <w:b/>
                <w:bCs/>
                <w:i/>
              </w:rPr>
              <w:t>asbestwerforganisatie</w:t>
            </w:r>
            <w:r w:rsidRPr="00E44A31">
              <w:rPr>
                <w:i/>
              </w:rPr>
              <w:t>: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14:paraId="008356B7" w14:textId="77777777" w:rsidR="00A71DAE" w:rsidRDefault="00A71DAE" w:rsidP="00FF3756"/>
        </w:tc>
      </w:tr>
      <w:bookmarkEnd w:id="1"/>
      <w:tr w:rsidR="00A71DAE" w14:paraId="302455CD" w14:textId="77777777" w:rsidTr="00CF1F6A">
        <w:tc>
          <w:tcPr>
            <w:tcW w:w="486" w:type="dxa"/>
          </w:tcPr>
          <w:p w14:paraId="76FDE8E6" w14:textId="77777777" w:rsidR="00A71DAE" w:rsidRDefault="00AA40D9" w:rsidP="00FF3756">
            <w:sdt>
              <w:sdtPr>
                <w:id w:val="16948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631" w:type="dxa"/>
            <w:gridSpan w:val="2"/>
          </w:tcPr>
          <w:p w14:paraId="05DCA65C" w14:textId="77777777" w:rsidR="00A71DAE" w:rsidRDefault="00AA40D9" w:rsidP="00FF3756">
            <w:sdt>
              <w:sdtPr>
                <w:id w:val="21453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7955" w:type="dxa"/>
            <w:tcBorders>
              <w:right w:val="single" w:sz="4" w:space="0" w:color="auto"/>
            </w:tcBorders>
          </w:tcPr>
          <w:p w14:paraId="7CE6D2FD" w14:textId="77777777" w:rsidR="00A71DAE" w:rsidRDefault="00A71DAE" w:rsidP="00FF3756">
            <w:r w:rsidRPr="005604DE">
              <w:rPr>
                <w:lang w:eastAsia="ar-SA"/>
              </w:rPr>
              <w:t xml:space="preserve">Signalisatie werf </w:t>
            </w:r>
            <w:r>
              <w:rPr>
                <w:lang w:eastAsia="ar-SA"/>
              </w:rPr>
              <w:t xml:space="preserve">aanwezig </w:t>
            </w:r>
            <w:r w:rsidRPr="005604DE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lint/waarschuwingsborden </w:t>
            </w:r>
            <w:proofErr w:type="gramStart"/>
            <w:r>
              <w:rPr>
                <w:lang w:eastAsia="ar-SA"/>
              </w:rPr>
              <w:t>inzake</w:t>
            </w:r>
            <w:proofErr w:type="gramEnd"/>
            <w:r>
              <w:rPr>
                <w:lang w:eastAsia="ar-SA"/>
              </w:rPr>
              <w:t xml:space="preserve"> </w:t>
            </w:r>
            <w:r w:rsidRPr="005604DE">
              <w:rPr>
                <w:lang w:eastAsia="ar-SA"/>
              </w:rPr>
              <w:t>PBM-</w:t>
            </w:r>
            <w:r>
              <w:rPr>
                <w:lang w:eastAsia="ar-SA"/>
              </w:rPr>
              <w:t>d</w:t>
            </w:r>
            <w:r w:rsidRPr="005604DE">
              <w:rPr>
                <w:lang w:eastAsia="ar-SA"/>
              </w:rPr>
              <w:t>racht/</w:t>
            </w:r>
            <w:r>
              <w:rPr>
                <w:lang w:eastAsia="ar-SA"/>
              </w:rPr>
              <w:t xml:space="preserve"> </w:t>
            </w:r>
            <w:r w:rsidRPr="005604DE">
              <w:rPr>
                <w:lang w:eastAsia="ar-SA"/>
              </w:rPr>
              <w:t>t</w:t>
            </w:r>
            <w:r>
              <w:rPr>
                <w:lang w:eastAsia="ar-SA"/>
              </w:rPr>
              <w:t>oegangs-verboden voor onbevoegden/…)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14:paraId="3E391D43" w14:textId="77777777" w:rsidR="00A71DAE" w:rsidRDefault="00A71DAE" w:rsidP="00FF3756"/>
        </w:tc>
      </w:tr>
      <w:tr w:rsidR="00A71DAE" w14:paraId="442E8F8B" w14:textId="77777777" w:rsidTr="00CF1F6A">
        <w:tc>
          <w:tcPr>
            <w:tcW w:w="486" w:type="dxa"/>
          </w:tcPr>
          <w:p w14:paraId="7CFC77BB" w14:textId="77777777" w:rsidR="00A71DAE" w:rsidRDefault="00AA40D9" w:rsidP="00FF3756">
            <w:sdt>
              <w:sdtPr>
                <w:id w:val="14882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631" w:type="dxa"/>
            <w:gridSpan w:val="2"/>
          </w:tcPr>
          <w:p w14:paraId="7C8A2E1A" w14:textId="77777777" w:rsidR="00A71DAE" w:rsidRDefault="00AA40D9" w:rsidP="00FF3756">
            <w:sdt>
              <w:sdtPr>
                <w:id w:val="-2034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7955" w:type="dxa"/>
            <w:tcBorders>
              <w:right w:val="single" w:sz="4" w:space="0" w:color="auto"/>
            </w:tcBorders>
          </w:tcPr>
          <w:p w14:paraId="5C178E4F" w14:textId="77777777" w:rsidR="00A71DAE" w:rsidRDefault="00A71DAE" w:rsidP="00FF3756">
            <w:r>
              <w:t>Gescheiden en geïdentificeerde opslag van asbestafval in afwachting van belading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14:paraId="0EBB5813" w14:textId="77777777" w:rsidR="00A71DAE" w:rsidRDefault="00A71DAE" w:rsidP="00FF3756"/>
        </w:tc>
      </w:tr>
      <w:tr w:rsidR="00A71DAE" w14:paraId="6416AFDD" w14:textId="77777777" w:rsidTr="00A71DAE">
        <w:tc>
          <w:tcPr>
            <w:tcW w:w="486" w:type="dxa"/>
          </w:tcPr>
          <w:p w14:paraId="49459BA4" w14:textId="77777777" w:rsidR="00A71DAE" w:rsidRDefault="00AA40D9" w:rsidP="00FF3756">
            <w:sdt>
              <w:sdtPr>
                <w:id w:val="6873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631" w:type="dxa"/>
            <w:gridSpan w:val="2"/>
          </w:tcPr>
          <w:p w14:paraId="0E70BBBF" w14:textId="77777777" w:rsidR="00A71DAE" w:rsidRDefault="00AA40D9" w:rsidP="00FF3756">
            <w:sdt>
              <w:sdtPr>
                <w:id w:val="11714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AE" w:rsidRPr="00056C0A">
              <w:t xml:space="preserve">  </w:t>
            </w:r>
          </w:p>
        </w:tc>
        <w:tc>
          <w:tcPr>
            <w:tcW w:w="7955" w:type="dxa"/>
            <w:tcBorders>
              <w:right w:val="single" w:sz="4" w:space="0" w:color="auto"/>
            </w:tcBorders>
          </w:tcPr>
          <w:p w14:paraId="15DF47B6" w14:textId="77777777" w:rsidR="00A71DAE" w:rsidRDefault="00A71DAE" w:rsidP="00FF3756">
            <w:r>
              <w:t>Gescheiden/afgebakende opslag in gesloten containers in</w:t>
            </w:r>
            <w:r>
              <w:rPr>
                <w:lang w:eastAsia="ar-SA"/>
              </w:rPr>
              <w:t xml:space="preserve"> afwachting van transport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CEC2DF" w14:textId="77777777" w:rsidR="00A71DAE" w:rsidRDefault="00A71DAE" w:rsidP="00FF3756"/>
        </w:tc>
      </w:tr>
    </w:tbl>
    <w:p w14:paraId="2CDA1B7B" w14:textId="79EE6746" w:rsidR="006F2BF5" w:rsidRDefault="006F2BF5"/>
    <w:tbl>
      <w:tblPr>
        <w:tblStyle w:val="Tabelraster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8193"/>
        <w:gridCol w:w="4927"/>
      </w:tblGrid>
      <w:tr w:rsidR="006F2BF5" w14:paraId="67249F3A" w14:textId="77777777" w:rsidTr="00A71DAE">
        <w:tc>
          <w:tcPr>
            <w:tcW w:w="9067" w:type="dxa"/>
            <w:gridSpan w:val="3"/>
          </w:tcPr>
          <w:p w14:paraId="6EF5BDB2" w14:textId="77777777" w:rsidR="006F2BF5" w:rsidRPr="00A71DAE" w:rsidRDefault="006F2BF5" w:rsidP="00FF3756">
            <w:pPr>
              <w:rPr>
                <w:bCs/>
                <w:i/>
                <w:iCs/>
                <w:highlight w:val="yellow"/>
              </w:rPr>
            </w:pPr>
            <w:r w:rsidRPr="00A71DAE">
              <w:rPr>
                <w:bCs/>
                <w:i/>
                <w:iCs/>
                <w:highlight w:val="yellow"/>
              </w:rPr>
              <w:t xml:space="preserve">Met betrekking tot de </w:t>
            </w:r>
            <w:r w:rsidRPr="00A71DAE">
              <w:rPr>
                <w:b/>
                <w:i/>
                <w:iCs/>
                <w:highlight w:val="yellow"/>
              </w:rPr>
              <w:t>verwijdering van de asbesthoudende materialen</w:t>
            </w:r>
            <w:r w:rsidRPr="00A71DAE">
              <w:rPr>
                <w:bCs/>
                <w:i/>
                <w:iCs/>
                <w:highlight w:val="yellow"/>
              </w:rPr>
              <w:t xml:space="preserve">: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647B3EC9" w14:textId="77777777" w:rsidR="006F2BF5" w:rsidRDefault="006F2BF5" w:rsidP="00FF3756">
            <w:pPr>
              <w:jc w:val="center"/>
            </w:pPr>
            <w:r>
              <w:t>Opmerkingen</w:t>
            </w:r>
          </w:p>
        </w:tc>
      </w:tr>
      <w:tr w:rsidR="006F2BF5" w14:paraId="6CDA568E" w14:textId="77777777" w:rsidTr="00A71DAE">
        <w:tc>
          <w:tcPr>
            <w:tcW w:w="437" w:type="dxa"/>
            <w:shd w:val="clear" w:color="auto" w:fill="D9D9D9" w:themeFill="background1" w:themeFillShade="D9"/>
          </w:tcPr>
          <w:p w14:paraId="02FD57BB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20832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C1B4460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8125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4D1AED7E" w14:textId="77777777" w:rsidR="006F2BF5" w:rsidRPr="0063626D" w:rsidRDefault="006F2BF5" w:rsidP="00FF375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De asbesthoudende materialen worden/zijn correct verwijderd</w:t>
            </w:r>
          </w:p>
        </w:tc>
        <w:tc>
          <w:tcPr>
            <w:tcW w:w="4927" w:type="dxa"/>
            <w:tcBorders>
              <w:bottom w:val="nil"/>
            </w:tcBorders>
          </w:tcPr>
          <w:p w14:paraId="1D15EAB8" w14:textId="77777777" w:rsidR="006F2BF5" w:rsidRDefault="006F2BF5" w:rsidP="00FF3756"/>
        </w:tc>
      </w:tr>
      <w:tr w:rsidR="006F2BF5" w14:paraId="262EC925" w14:textId="77777777" w:rsidTr="00A71DAE">
        <w:tc>
          <w:tcPr>
            <w:tcW w:w="437" w:type="dxa"/>
          </w:tcPr>
          <w:p w14:paraId="0F376AE4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3034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5C0C767B" w14:textId="77777777" w:rsidR="006F2BF5" w:rsidRPr="0063626D" w:rsidRDefault="00AA40D9" w:rsidP="00FF375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7454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652A3BBA" w14:textId="77777777" w:rsidR="006F2BF5" w:rsidRPr="0063626D" w:rsidRDefault="006F2BF5" w:rsidP="00FF375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De asbesthoudende materialen worden/zijn niet volledig verwijderd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0422FC1" w14:textId="77777777" w:rsidR="006F2BF5" w:rsidRDefault="006F2BF5" w:rsidP="00FF3756"/>
        </w:tc>
      </w:tr>
      <w:tr w:rsidR="006F2BF5" w14:paraId="3829AD6B" w14:textId="77777777" w:rsidTr="00A71DAE">
        <w:tc>
          <w:tcPr>
            <w:tcW w:w="437" w:type="dxa"/>
          </w:tcPr>
          <w:p w14:paraId="6BE75599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1961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24CBC186" w14:textId="77777777" w:rsidR="006F2BF5" w:rsidRPr="0063626D" w:rsidRDefault="00AA40D9" w:rsidP="00FF375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8403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37CBFDBC" w14:textId="77777777" w:rsidR="006F2BF5" w:rsidRPr="0063626D" w:rsidRDefault="006F2BF5" w:rsidP="00FF375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ab/>
              <w:t xml:space="preserve">Er zijn nog asbesthoudende materialen aanwezig 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7D1D6C9" w14:textId="77777777" w:rsidR="006F2BF5" w:rsidRDefault="006F2BF5" w:rsidP="00FF3756"/>
        </w:tc>
      </w:tr>
      <w:tr w:rsidR="006F2BF5" w14:paraId="0176E08B" w14:textId="77777777" w:rsidTr="00A71DAE">
        <w:tc>
          <w:tcPr>
            <w:tcW w:w="437" w:type="dxa"/>
          </w:tcPr>
          <w:p w14:paraId="31EEB7E4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5037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2E116D63" w14:textId="77777777" w:rsidR="006F2BF5" w:rsidRPr="0063626D" w:rsidRDefault="00AA40D9" w:rsidP="00FF375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6214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6D9E3459" w14:textId="77777777" w:rsidR="006F2BF5" w:rsidRPr="0063626D" w:rsidRDefault="006F2BF5" w:rsidP="00FF3756">
            <w:pPr>
              <w:ind w:left="708"/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>Er is nog (rest)contaminatie aanwezig</w:t>
            </w:r>
            <w:r>
              <w:rPr>
                <w:b/>
                <w:highlight w:val="yellow"/>
              </w:rPr>
              <w:t xml:space="preserve"> (losse fragmenten, onvolledige </w:t>
            </w:r>
            <w:r>
              <w:rPr>
                <w:b/>
                <w:highlight w:val="yellow"/>
              </w:rPr>
              <w:br/>
            </w:r>
            <w:proofErr w:type="gramStart"/>
            <w:r>
              <w:rPr>
                <w:b/>
                <w:highlight w:val="yellow"/>
              </w:rPr>
              <w:t>verwijdering,…</w:t>
            </w:r>
            <w:proofErr w:type="gramEnd"/>
            <w:r>
              <w:rPr>
                <w:b/>
                <w:highlight w:val="yellow"/>
              </w:rPr>
              <w:t>)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94B1BD0" w14:textId="77777777" w:rsidR="006F2BF5" w:rsidRPr="00073EDD" w:rsidRDefault="006F2BF5" w:rsidP="00D27114">
            <w:pPr>
              <w:jc w:val="both"/>
              <w:rPr>
                <w:i/>
                <w:iCs/>
              </w:rPr>
            </w:pPr>
            <w:r w:rsidRPr="00073EDD">
              <w:rPr>
                <w:i/>
                <w:iCs/>
              </w:rPr>
              <w:t>Indien restcontaminatie aanwezig, welke acties zullen door aannemer ondernomen worden?</w:t>
            </w:r>
          </w:p>
        </w:tc>
      </w:tr>
      <w:tr w:rsidR="006F2BF5" w:rsidRPr="00FC7002" w14:paraId="3A2ABC59" w14:textId="77777777" w:rsidTr="00A71DAE">
        <w:tc>
          <w:tcPr>
            <w:tcW w:w="437" w:type="dxa"/>
          </w:tcPr>
          <w:p w14:paraId="4890F024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199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7B595F08" w14:textId="77777777" w:rsidR="006F2BF5" w:rsidRPr="0063626D" w:rsidRDefault="00AA40D9" w:rsidP="00FF375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8957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2E9FA5ED" w14:textId="77777777" w:rsidR="006F2BF5" w:rsidRPr="0063626D" w:rsidRDefault="006F2BF5" w:rsidP="00FF375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ab/>
              <w:t>Planaanduiding ter documentatie van het controleverslag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3DAD3DDA" w14:textId="77777777" w:rsidR="006F2BF5" w:rsidRPr="007D2C7D" w:rsidRDefault="006F2BF5" w:rsidP="00FF3756">
            <w:pPr>
              <w:rPr>
                <w:color w:val="FF0000"/>
              </w:rPr>
            </w:pPr>
          </w:p>
        </w:tc>
      </w:tr>
      <w:tr w:rsidR="006F2BF5" w14:paraId="26179A78" w14:textId="77777777" w:rsidTr="00A71DAE">
        <w:tc>
          <w:tcPr>
            <w:tcW w:w="437" w:type="dxa"/>
            <w:tcBorders>
              <w:bottom w:val="single" w:sz="4" w:space="0" w:color="auto"/>
            </w:tcBorders>
          </w:tcPr>
          <w:p w14:paraId="1488683E" w14:textId="77777777" w:rsidR="006F2BF5" w:rsidRPr="0063626D" w:rsidRDefault="00AA40D9" w:rsidP="00FF3756">
            <w:pPr>
              <w:rPr>
                <w:rFonts w:ascii="MS Gothic" w:eastAsia="MS Gothic" w:hAnsi="MS Gothic"/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5841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13D80E" w14:textId="77777777" w:rsidR="006F2BF5" w:rsidRPr="0063626D" w:rsidRDefault="00AA40D9" w:rsidP="00FF3756">
            <w:pPr>
              <w:rPr>
                <w:b/>
                <w:highlight w:val="yellow"/>
              </w:rPr>
            </w:pPr>
            <w:sdt>
              <w:sdtPr>
                <w:rPr>
                  <w:b/>
                  <w:highlight w:val="yellow"/>
                </w:rPr>
                <w:id w:val="-10639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63626D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6F2BF5" w:rsidRPr="0063626D">
              <w:rPr>
                <w:b/>
                <w:highlight w:val="yellow"/>
              </w:rPr>
              <w:t xml:space="preserve">  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24548082" w14:textId="77777777" w:rsidR="006F2BF5" w:rsidRPr="0063626D" w:rsidRDefault="006F2BF5" w:rsidP="00FF3756">
            <w:pPr>
              <w:rPr>
                <w:b/>
                <w:highlight w:val="yellow"/>
              </w:rPr>
            </w:pPr>
            <w:r w:rsidRPr="0063626D">
              <w:rPr>
                <w:b/>
                <w:highlight w:val="yellow"/>
              </w:rPr>
              <w:tab/>
              <w:t>Foto’s ter documentatie van het controleverslag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58D2B286" w14:textId="77777777" w:rsidR="006F2BF5" w:rsidRDefault="006F2BF5" w:rsidP="00FF3756"/>
        </w:tc>
      </w:tr>
      <w:tr w:rsidR="006F2BF5" w14:paraId="2D450998" w14:textId="77777777" w:rsidTr="00A71DAE">
        <w:tc>
          <w:tcPr>
            <w:tcW w:w="437" w:type="dxa"/>
            <w:shd w:val="clear" w:color="auto" w:fill="D9D9D9" w:themeFill="background1" w:themeFillShade="D9"/>
          </w:tcPr>
          <w:p w14:paraId="728DB49F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11100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1573F75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18858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4B2A438B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E55160">
              <w:rPr>
                <w:b/>
                <w:bCs/>
                <w:highlight w:val="yellow"/>
              </w:rPr>
              <w:t xml:space="preserve">De toegepaste werkmethode is </w:t>
            </w:r>
            <w:proofErr w:type="gramStart"/>
            <w:r w:rsidRPr="00E55160">
              <w:rPr>
                <w:b/>
                <w:bCs/>
                <w:highlight w:val="yellow"/>
              </w:rPr>
              <w:t>conform</w:t>
            </w:r>
            <w:proofErr w:type="gramEnd"/>
            <w:r w:rsidRPr="00E55160">
              <w:rPr>
                <w:b/>
                <w:bCs/>
                <w:highlight w:val="yellow"/>
              </w:rPr>
              <w:t xml:space="preserve"> het SOP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F6E15BF" w14:textId="77777777" w:rsidR="006F2BF5" w:rsidRDefault="006F2BF5" w:rsidP="00FF3756"/>
        </w:tc>
      </w:tr>
      <w:tr w:rsidR="006F2BF5" w14:paraId="4A5B8F36" w14:textId="77777777" w:rsidTr="00A71DAE">
        <w:tc>
          <w:tcPr>
            <w:tcW w:w="437" w:type="dxa"/>
          </w:tcPr>
          <w:p w14:paraId="4C8DD174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140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77A922AF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7216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2EA481B8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 xml:space="preserve">De toegepaste werkmethode is niet </w:t>
            </w:r>
            <w:proofErr w:type="gramStart"/>
            <w:r w:rsidRPr="00864642">
              <w:rPr>
                <w:b/>
                <w:bCs/>
                <w:highlight w:val="yellow"/>
              </w:rPr>
              <w:t>conform</w:t>
            </w:r>
            <w:proofErr w:type="gramEnd"/>
            <w:r w:rsidRPr="00864642">
              <w:rPr>
                <w:b/>
                <w:bCs/>
                <w:highlight w:val="yellow"/>
              </w:rPr>
              <w:t xml:space="preserve"> het SOP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78114A47" w14:textId="77777777" w:rsidR="006F2BF5" w:rsidRDefault="006F2BF5" w:rsidP="00FF3756"/>
        </w:tc>
      </w:tr>
      <w:tr w:rsidR="006F2BF5" w14:paraId="13341A50" w14:textId="77777777" w:rsidTr="00A71DAE">
        <w:tc>
          <w:tcPr>
            <w:tcW w:w="437" w:type="dxa"/>
          </w:tcPr>
          <w:p w14:paraId="3591E98D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15924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39B9A562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7703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220A6E4E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ab/>
              <w:t xml:space="preserve">De afwijkende methode is gemeld 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053667AD" w14:textId="77777777" w:rsidR="006F2BF5" w:rsidRDefault="006F2BF5" w:rsidP="00FF3756"/>
        </w:tc>
      </w:tr>
      <w:tr w:rsidR="006F2BF5" w14:paraId="3229AA22" w14:textId="77777777" w:rsidTr="00A71DAE">
        <w:tc>
          <w:tcPr>
            <w:tcW w:w="437" w:type="dxa"/>
          </w:tcPr>
          <w:p w14:paraId="50E226F5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1961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0EFD722E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14522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2C11F4C7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ab/>
              <w:t xml:space="preserve">De afwijkende methode is </w:t>
            </w:r>
            <w:proofErr w:type="gramStart"/>
            <w:r w:rsidRPr="00864642">
              <w:rPr>
                <w:b/>
                <w:bCs/>
                <w:highlight w:val="yellow"/>
              </w:rPr>
              <w:t>conform</w:t>
            </w:r>
            <w:proofErr w:type="gramEnd"/>
            <w:r w:rsidRPr="00864642">
              <w:rPr>
                <w:b/>
                <w:bCs/>
                <w:highlight w:val="yellow"/>
              </w:rPr>
              <w:t xml:space="preserve"> de bepalingen van de codex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47E83442" w14:textId="77777777" w:rsidR="006F2BF5" w:rsidRDefault="006F2BF5" w:rsidP="00FF3756"/>
        </w:tc>
      </w:tr>
      <w:tr w:rsidR="006F2BF5" w14:paraId="52214242" w14:textId="77777777" w:rsidTr="00A71DAE">
        <w:tc>
          <w:tcPr>
            <w:tcW w:w="437" w:type="dxa"/>
          </w:tcPr>
          <w:p w14:paraId="0370B23F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8066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1572D0D7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11825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70C27330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ab/>
              <w:t>Er werden overschrijdingen luchtmetingen opgetekend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EC9E348" w14:textId="77777777" w:rsidR="006F2BF5" w:rsidRDefault="006F2BF5" w:rsidP="00FF3756"/>
        </w:tc>
      </w:tr>
      <w:tr w:rsidR="006F2BF5" w14:paraId="0619016D" w14:textId="77777777" w:rsidTr="00A71DAE">
        <w:tc>
          <w:tcPr>
            <w:tcW w:w="437" w:type="dxa"/>
          </w:tcPr>
          <w:p w14:paraId="60F7B69D" w14:textId="77777777" w:rsidR="006F2BF5" w:rsidRPr="00DE58AB" w:rsidRDefault="00AA40D9" w:rsidP="00FF3756">
            <w:pPr>
              <w:rPr>
                <w:rFonts w:ascii="MS Gothic" w:eastAsia="MS Gothic" w:hAnsi="MS Gothic"/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20989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437" w:type="dxa"/>
          </w:tcPr>
          <w:p w14:paraId="1A25A0AB" w14:textId="77777777" w:rsidR="006F2BF5" w:rsidRPr="00DE58AB" w:rsidRDefault="00AA40D9" w:rsidP="00FF3756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highlight w:val="yellow"/>
                </w:rPr>
                <w:id w:val="-665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F5" w:rsidRPr="00DE58AB">
                  <w:rPr>
                    <w:rFonts w:ascii="MS Gothic" w:eastAsia="MS Gothic" w:hAnsi="MS Gothic"/>
                    <w:b/>
                    <w:bCs/>
                    <w:highlight w:val="yellow"/>
                  </w:rPr>
                  <w:t>☐</w:t>
                </w:r>
              </w:sdtContent>
            </w:sdt>
            <w:r w:rsidR="006F2BF5" w:rsidRPr="00DE58A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193" w:type="dxa"/>
          </w:tcPr>
          <w:p w14:paraId="30918EB9" w14:textId="77777777" w:rsidR="006F2BF5" w:rsidRPr="00864642" w:rsidRDefault="006F2BF5" w:rsidP="00FF3756">
            <w:pPr>
              <w:rPr>
                <w:b/>
                <w:bCs/>
                <w:highlight w:val="yellow"/>
              </w:rPr>
            </w:pPr>
            <w:r w:rsidRPr="00864642">
              <w:rPr>
                <w:b/>
                <w:bCs/>
                <w:highlight w:val="yellow"/>
              </w:rPr>
              <w:tab/>
              <w:t>Foto’s ter documentatie van het controleverslag</w:t>
            </w:r>
          </w:p>
        </w:tc>
        <w:tc>
          <w:tcPr>
            <w:tcW w:w="4927" w:type="dxa"/>
            <w:tcBorders>
              <w:top w:val="nil"/>
            </w:tcBorders>
          </w:tcPr>
          <w:p w14:paraId="5B1D1770" w14:textId="77777777" w:rsidR="006F2BF5" w:rsidRDefault="006F2BF5" w:rsidP="00FF3756"/>
        </w:tc>
      </w:tr>
    </w:tbl>
    <w:p w14:paraId="5C9D7AF7" w14:textId="6EDA767C" w:rsidR="006F2BF5" w:rsidRDefault="006F2BF5"/>
    <w:tbl>
      <w:tblPr>
        <w:tblStyle w:val="Tabelraster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7756"/>
        <w:gridCol w:w="4927"/>
      </w:tblGrid>
      <w:tr w:rsidR="00AA7129" w14:paraId="3055EE05" w14:textId="77777777" w:rsidTr="00D64C3F">
        <w:tc>
          <w:tcPr>
            <w:tcW w:w="9067" w:type="dxa"/>
            <w:gridSpan w:val="4"/>
          </w:tcPr>
          <w:p w14:paraId="51A1D7EF" w14:textId="781449E1" w:rsidR="00AA7129" w:rsidRPr="00DB7174" w:rsidRDefault="00AA7129" w:rsidP="00AA7129">
            <w:pPr>
              <w:rPr>
                <w:i/>
                <w:iCs/>
              </w:rPr>
            </w:pPr>
            <w:r w:rsidRPr="00DB7174">
              <w:rPr>
                <w:i/>
                <w:iCs/>
              </w:rPr>
              <w:t xml:space="preserve">Met betrekking tot de </w:t>
            </w:r>
            <w:r w:rsidRPr="00DB7174">
              <w:rPr>
                <w:b/>
                <w:bCs/>
                <w:i/>
                <w:iCs/>
              </w:rPr>
              <w:t>verwijdering van de</w:t>
            </w:r>
            <w:r w:rsidRPr="00DB7174">
              <w:rPr>
                <w:i/>
                <w:iCs/>
              </w:rPr>
              <w:t xml:space="preserve"> </w:t>
            </w:r>
            <w:r w:rsidRPr="00DB7174">
              <w:rPr>
                <w:b/>
                <w:bCs/>
                <w:i/>
                <w:iCs/>
              </w:rPr>
              <w:t>storende afvalstoffen</w:t>
            </w:r>
            <w:r w:rsidRPr="00DB7174">
              <w:rPr>
                <w:i/>
                <w:iCs/>
              </w:rPr>
              <w:t>:</w:t>
            </w:r>
            <w:r w:rsidR="00260C11" w:rsidRPr="00DB7174">
              <w:rPr>
                <w:i/>
                <w:iCs/>
              </w:rPr>
              <w:t xml:space="preserve">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8E5BB79" w14:textId="77777777" w:rsidR="00AA7129" w:rsidRDefault="00AA7129" w:rsidP="00AA7129">
            <w:pPr>
              <w:jc w:val="center"/>
            </w:pPr>
            <w:r>
              <w:t>Opmerkingen</w:t>
            </w:r>
          </w:p>
        </w:tc>
      </w:tr>
      <w:tr w:rsidR="0063626D" w14:paraId="6B74FCCF" w14:textId="77777777" w:rsidTr="00D64C3F">
        <w:tc>
          <w:tcPr>
            <w:tcW w:w="437" w:type="dxa"/>
            <w:shd w:val="clear" w:color="auto" w:fill="D9D9D9" w:themeFill="background1" w:themeFillShade="D9"/>
          </w:tcPr>
          <w:p w14:paraId="6B990038" w14:textId="077FBF40" w:rsidR="0063626D" w:rsidRDefault="00AA40D9" w:rsidP="00AA7129">
            <w:sdt>
              <w:sdtPr>
                <w:id w:val="-18603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AA4C58" w14:textId="3C70A7F8" w:rsidR="0063626D" w:rsidRDefault="00AA40D9" w:rsidP="00AA7129">
            <w:pPr>
              <w:rPr>
                <w:rFonts w:ascii="MS Gothic" w:eastAsia="MS Gothic" w:hAnsi="MS Gothic"/>
              </w:rPr>
            </w:pPr>
            <w:sdt>
              <w:sdtPr>
                <w:id w:val="-9258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8193" w:type="dxa"/>
            <w:gridSpan w:val="2"/>
          </w:tcPr>
          <w:p w14:paraId="2475401D" w14:textId="77777777" w:rsidR="0063626D" w:rsidRDefault="0063626D" w:rsidP="00AA7129">
            <w:r>
              <w:t>De storende afvalstoffen worden/zijn correct verwijderd</w:t>
            </w:r>
          </w:p>
        </w:tc>
        <w:tc>
          <w:tcPr>
            <w:tcW w:w="4927" w:type="dxa"/>
            <w:tcBorders>
              <w:bottom w:val="nil"/>
            </w:tcBorders>
          </w:tcPr>
          <w:p w14:paraId="412960D7" w14:textId="77777777" w:rsidR="0063626D" w:rsidRDefault="0063626D" w:rsidP="00AA7129"/>
        </w:tc>
      </w:tr>
      <w:tr w:rsidR="0063626D" w14:paraId="355FF327" w14:textId="77777777" w:rsidTr="00D64C3F">
        <w:tc>
          <w:tcPr>
            <w:tcW w:w="437" w:type="dxa"/>
          </w:tcPr>
          <w:p w14:paraId="02136FD6" w14:textId="274A1E02" w:rsidR="0063626D" w:rsidRDefault="00AA40D9" w:rsidP="00AA7129">
            <w:sdt>
              <w:sdtPr>
                <w:id w:val="-2058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437" w:type="dxa"/>
          </w:tcPr>
          <w:p w14:paraId="3EB6281A" w14:textId="3B5E4994" w:rsidR="0063626D" w:rsidRDefault="00AA40D9" w:rsidP="00AA7129">
            <w:sdt>
              <w:sdtPr>
                <w:id w:val="1898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8193" w:type="dxa"/>
            <w:gridSpan w:val="2"/>
          </w:tcPr>
          <w:p w14:paraId="7EC6B0AA" w14:textId="77777777" w:rsidR="0063626D" w:rsidRDefault="0063626D" w:rsidP="00AA7129">
            <w:r>
              <w:t>De storende afvalstoffen worden/zijn niet correct verwijderd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77457FB" w14:textId="77777777" w:rsidR="0063626D" w:rsidRDefault="0063626D" w:rsidP="00AA7129"/>
        </w:tc>
      </w:tr>
      <w:tr w:rsidR="0063626D" w14:paraId="00926B33" w14:textId="77777777" w:rsidTr="00D64C3F">
        <w:tc>
          <w:tcPr>
            <w:tcW w:w="437" w:type="dxa"/>
            <w:tcBorders>
              <w:bottom w:val="single" w:sz="4" w:space="0" w:color="auto"/>
            </w:tcBorders>
          </w:tcPr>
          <w:p w14:paraId="3CFFF722" w14:textId="68737C0C" w:rsidR="0063626D" w:rsidRDefault="00AA40D9" w:rsidP="00AA7129">
            <w:sdt>
              <w:sdtPr>
                <w:id w:val="-7171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B8B6A2" w14:textId="0430F363" w:rsidR="0063626D" w:rsidRDefault="00AA40D9" w:rsidP="00AA7129">
            <w:sdt>
              <w:sdtPr>
                <w:id w:val="-16969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6D" w:rsidRPr="00056C0A">
              <w:t xml:space="preserve">  </w:t>
            </w:r>
          </w:p>
        </w:tc>
        <w:tc>
          <w:tcPr>
            <w:tcW w:w="8193" w:type="dxa"/>
            <w:gridSpan w:val="2"/>
            <w:tcBorders>
              <w:bottom w:val="single" w:sz="4" w:space="0" w:color="auto"/>
            </w:tcBorders>
          </w:tcPr>
          <w:p w14:paraId="03E8D393" w14:textId="22766343" w:rsidR="0063626D" w:rsidRDefault="0063626D" w:rsidP="00AA7129">
            <w:r>
              <w:tab/>
              <w:t>Foto’s ter documentatie van het controleverslag</w:t>
            </w:r>
          </w:p>
        </w:tc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14:paraId="16095F1C" w14:textId="77777777" w:rsidR="0063626D" w:rsidRDefault="0063626D" w:rsidP="00AA7129"/>
        </w:tc>
      </w:tr>
      <w:tr w:rsidR="00AA7129" w14:paraId="314487E3" w14:textId="77777777" w:rsidTr="00D64C3F">
        <w:tc>
          <w:tcPr>
            <w:tcW w:w="437" w:type="dxa"/>
            <w:tcBorders>
              <w:left w:val="nil"/>
              <w:right w:val="nil"/>
            </w:tcBorders>
          </w:tcPr>
          <w:p w14:paraId="0C273595" w14:textId="77777777" w:rsidR="00AA7129" w:rsidRDefault="00AA7129" w:rsidP="00AA7129"/>
        </w:tc>
        <w:tc>
          <w:tcPr>
            <w:tcW w:w="437" w:type="dxa"/>
            <w:tcBorders>
              <w:left w:val="nil"/>
              <w:right w:val="nil"/>
            </w:tcBorders>
          </w:tcPr>
          <w:p w14:paraId="573F557E" w14:textId="77777777" w:rsidR="00AA7129" w:rsidRPr="007251A8" w:rsidRDefault="00AA7129" w:rsidP="00AA7129"/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</w:tcPr>
          <w:p w14:paraId="33BFA93D" w14:textId="77777777" w:rsidR="00AA7129" w:rsidRPr="007251A8" w:rsidRDefault="00AA7129" w:rsidP="00AA7129"/>
        </w:tc>
        <w:tc>
          <w:tcPr>
            <w:tcW w:w="7756" w:type="dxa"/>
            <w:tcBorders>
              <w:left w:val="nil"/>
              <w:right w:val="nil"/>
            </w:tcBorders>
          </w:tcPr>
          <w:p w14:paraId="5ACC5EE0" w14:textId="77777777" w:rsidR="00AA7129" w:rsidRDefault="00AA7129" w:rsidP="00AA7129"/>
        </w:tc>
        <w:tc>
          <w:tcPr>
            <w:tcW w:w="4927" w:type="dxa"/>
            <w:tcBorders>
              <w:left w:val="nil"/>
              <w:right w:val="nil"/>
            </w:tcBorders>
          </w:tcPr>
          <w:p w14:paraId="6D60AFC8" w14:textId="77777777" w:rsidR="00AA7129" w:rsidRDefault="00AA7129" w:rsidP="00AA7129"/>
        </w:tc>
      </w:tr>
    </w:tbl>
    <w:p w14:paraId="38FCB61C" w14:textId="77777777" w:rsidR="000E5FA2" w:rsidRDefault="000E5FA2" w:rsidP="007D2C7D"/>
    <w:p w14:paraId="0B6F654D" w14:textId="2CF85DB0" w:rsidR="002604E3" w:rsidRPr="002604E3" w:rsidRDefault="002604E3" w:rsidP="002604E3">
      <w:pPr>
        <w:pStyle w:val="Ondertitel"/>
        <w:numPr>
          <w:ilvl w:val="1"/>
          <w:numId w:val="24"/>
        </w:numPr>
        <w:rPr>
          <w:sz w:val="28"/>
          <w:szCs w:val="28"/>
        </w:rPr>
      </w:pPr>
      <w:r w:rsidRPr="002604E3">
        <w:rPr>
          <w:sz w:val="28"/>
          <w:szCs w:val="28"/>
        </w:rPr>
        <w:lastRenderedPageBreak/>
        <w:t>Algemene evaluatie van de risico’s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"/>
        <w:gridCol w:w="631"/>
        <w:gridCol w:w="7809"/>
        <w:gridCol w:w="5068"/>
      </w:tblGrid>
      <w:tr w:rsidR="00AA7129" w14:paraId="2232DC38" w14:textId="77777777" w:rsidTr="00945F4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A8E506" w14:textId="27A55358" w:rsidR="00AA7129" w:rsidRPr="001F165F" w:rsidRDefault="00AA7129" w:rsidP="00201621">
            <w:r w:rsidRPr="001F165F">
              <w:t xml:space="preserve">De deskundige geeft aan of hij onveilige situaties of handelingen </w:t>
            </w:r>
            <w:proofErr w:type="gramStart"/>
            <w:r w:rsidRPr="001F165F">
              <w:t>vast stelt</w:t>
            </w:r>
            <w:proofErr w:type="gramEnd"/>
            <w:r w:rsidRPr="001F165F"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036704E1" w14:textId="77777777" w:rsidR="00AA7129" w:rsidRPr="001F165F" w:rsidRDefault="00AA7129" w:rsidP="00201621">
            <w:pPr>
              <w:jc w:val="center"/>
            </w:pPr>
            <w:r w:rsidRPr="001F165F">
              <w:t>Opmerkingen</w:t>
            </w:r>
          </w:p>
        </w:tc>
      </w:tr>
      <w:tr w:rsidR="003B51A7" w14:paraId="6EBA75A1" w14:textId="77777777" w:rsidTr="005F0BC3"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5BB5154C" w14:textId="0B366DF8" w:rsidR="003B51A7" w:rsidRPr="00AA7129" w:rsidRDefault="003B51A7" w:rsidP="00201621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14:paraId="4CFED981" w14:textId="1102AE43" w:rsidR="003B51A7" w:rsidRPr="00AA7129" w:rsidRDefault="003B51A7" w:rsidP="00201621">
            <w:pPr>
              <w:jc w:val="center"/>
              <w:rPr>
                <w:b/>
              </w:rPr>
            </w:pPr>
            <w:r w:rsidRPr="00AA7129">
              <w:rPr>
                <w:b/>
              </w:rPr>
              <w:t>N</w:t>
            </w:r>
            <w:r>
              <w:rPr>
                <w:b/>
              </w:rPr>
              <w:t>EE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</w:tcBorders>
          </w:tcPr>
          <w:p w14:paraId="2038065A" w14:textId="77777777" w:rsidR="003B51A7" w:rsidRDefault="003B51A7" w:rsidP="00201621">
            <w:pPr>
              <w:jc w:val="center"/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ADA5B2" w14:textId="10F849E8" w:rsidR="003B51A7" w:rsidRDefault="003B51A7" w:rsidP="005F0BC3"/>
        </w:tc>
      </w:tr>
      <w:tr w:rsidR="003B51A7" w14:paraId="3AC30784" w14:textId="77777777" w:rsidTr="000E5B3E">
        <w:tc>
          <w:tcPr>
            <w:tcW w:w="486" w:type="dxa"/>
          </w:tcPr>
          <w:p w14:paraId="40C88AAA" w14:textId="19DFC8CA" w:rsidR="003B51A7" w:rsidRDefault="00AA40D9" w:rsidP="00201621">
            <w:sdt>
              <w:sdtPr>
                <w:id w:val="168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631" w:type="dxa"/>
          </w:tcPr>
          <w:p w14:paraId="52C7D696" w14:textId="6198B2C2" w:rsidR="003B51A7" w:rsidRDefault="00AA40D9" w:rsidP="00201621">
            <w:pPr>
              <w:rPr>
                <w:rFonts w:ascii="MS Gothic" w:eastAsia="MS Gothic" w:hAnsi="MS Gothic"/>
              </w:rPr>
            </w:pPr>
            <w:sdt>
              <w:sdtPr>
                <w:id w:val="-2002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7809" w:type="dxa"/>
            <w:tcBorders>
              <w:right w:val="single" w:sz="4" w:space="0" w:color="auto"/>
            </w:tcBorders>
          </w:tcPr>
          <w:p w14:paraId="0B0B70FF" w14:textId="4C64E10B" w:rsidR="003B51A7" w:rsidRDefault="003B51A7" w:rsidP="00201621">
            <w:r>
              <w:t>Opmerkingen m.b.t. onveilige situaties</w:t>
            </w:r>
          </w:p>
        </w:tc>
        <w:tc>
          <w:tcPr>
            <w:tcW w:w="5068" w:type="dxa"/>
            <w:vMerge/>
            <w:tcBorders>
              <w:left w:val="single" w:sz="4" w:space="0" w:color="auto"/>
            </w:tcBorders>
          </w:tcPr>
          <w:p w14:paraId="50FAA61A" w14:textId="77777777" w:rsidR="003B51A7" w:rsidRDefault="003B51A7" w:rsidP="00201621"/>
        </w:tc>
      </w:tr>
      <w:tr w:rsidR="003B51A7" w14:paraId="4B8CBDCA" w14:textId="77777777" w:rsidTr="000E5B3E">
        <w:tc>
          <w:tcPr>
            <w:tcW w:w="486" w:type="dxa"/>
          </w:tcPr>
          <w:p w14:paraId="67042526" w14:textId="40B0F234" w:rsidR="003B51A7" w:rsidRDefault="00AA40D9" w:rsidP="00201621">
            <w:sdt>
              <w:sdtPr>
                <w:id w:val="-17223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631" w:type="dxa"/>
          </w:tcPr>
          <w:p w14:paraId="68884A53" w14:textId="224E54CB" w:rsidR="003B51A7" w:rsidRDefault="00AA40D9" w:rsidP="00201621">
            <w:sdt>
              <w:sdtPr>
                <w:id w:val="4401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7809" w:type="dxa"/>
            <w:tcBorders>
              <w:right w:val="single" w:sz="4" w:space="0" w:color="auto"/>
            </w:tcBorders>
          </w:tcPr>
          <w:p w14:paraId="3F94666A" w14:textId="551A34E4" w:rsidR="003B51A7" w:rsidRDefault="003B51A7" w:rsidP="00201621">
            <w:r>
              <w:t>Opmerkingen m.b.t. onveilige handelingen</w:t>
            </w:r>
          </w:p>
        </w:tc>
        <w:tc>
          <w:tcPr>
            <w:tcW w:w="5068" w:type="dxa"/>
            <w:vMerge/>
            <w:tcBorders>
              <w:left w:val="single" w:sz="4" w:space="0" w:color="auto"/>
            </w:tcBorders>
          </w:tcPr>
          <w:p w14:paraId="3B29BEE2" w14:textId="77777777" w:rsidR="003B51A7" w:rsidRDefault="003B51A7" w:rsidP="00201621"/>
        </w:tc>
      </w:tr>
      <w:tr w:rsidR="003B51A7" w14:paraId="526CAD32" w14:textId="77777777" w:rsidTr="000E5B3E">
        <w:tc>
          <w:tcPr>
            <w:tcW w:w="486" w:type="dxa"/>
            <w:tcBorders>
              <w:bottom w:val="single" w:sz="4" w:space="0" w:color="auto"/>
            </w:tcBorders>
          </w:tcPr>
          <w:p w14:paraId="7159D87B" w14:textId="55EC7792" w:rsidR="003B51A7" w:rsidRDefault="00AA40D9" w:rsidP="00201621">
            <w:sdt>
              <w:sdtPr>
                <w:id w:val="6379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1CD97591" w14:textId="33E76310" w:rsidR="003B51A7" w:rsidRDefault="00AA40D9" w:rsidP="00201621">
            <w:sdt>
              <w:sdtPr>
                <w:id w:val="13983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1A7" w:rsidRPr="00056C0A">
              <w:t xml:space="preserve">  </w:t>
            </w:r>
          </w:p>
        </w:tc>
        <w:tc>
          <w:tcPr>
            <w:tcW w:w="7809" w:type="dxa"/>
            <w:tcBorders>
              <w:bottom w:val="single" w:sz="4" w:space="0" w:color="auto"/>
              <w:right w:val="single" w:sz="4" w:space="0" w:color="auto"/>
            </w:tcBorders>
          </w:tcPr>
          <w:p w14:paraId="175B98FB" w14:textId="696BFD1F" w:rsidR="003B51A7" w:rsidRDefault="003B51A7" w:rsidP="00201621">
            <w:r>
              <w:t>Opmerkingen m.b.t. PBM-dracht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088896" w14:textId="77777777" w:rsidR="003B51A7" w:rsidRDefault="003B51A7" w:rsidP="00201621"/>
        </w:tc>
      </w:tr>
    </w:tbl>
    <w:p w14:paraId="25ECFA4D" w14:textId="7414FB73" w:rsidR="001C7B02" w:rsidRDefault="001C7B02">
      <w:pPr>
        <w:rPr>
          <w:rFonts w:eastAsiaTheme="minorEastAsia"/>
          <w:color w:val="5A5A5A" w:themeColor="text1" w:themeTint="A5"/>
          <w:spacing w:val="15"/>
          <w:sz w:val="28"/>
          <w:szCs w:val="28"/>
        </w:rPr>
      </w:pPr>
    </w:p>
    <w:p w14:paraId="40495D9C" w14:textId="77777777" w:rsidR="00990DB0" w:rsidRDefault="00990DB0" w:rsidP="001D24F3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28"/>
          <w:szCs w:val="28"/>
        </w:rPr>
        <w:sectPr w:rsidR="00990DB0" w:rsidSect="009C01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CDADC66" w14:textId="1555CDDA" w:rsidR="001D24F3" w:rsidRPr="001D24F3" w:rsidRDefault="00724D25" w:rsidP="001D24F3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36"/>
          <w:lang w:val="nl-NL" w:eastAsia="nl-NL"/>
        </w:rPr>
      </w:pPr>
      <w:r>
        <w:rPr>
          <w:sz w:val="36"/>
          <w:lang w:val="nl-NL" w:eastAsia="nl-NL"/>
        </w:rPr>
        <w:lastRenderedPageBreak/>
        <w:t xml:space="preserve">Advies </w:t>
      </w:r>
      <w:r w:rsidR="00435593">
        <w:rPr>
          <w:sz w:val="36"/>
          <w:lang w:val="nl-NL" w:eastAsia="nl-NL"/>
        </w:rPr>
        <w:t>n.a.v.</w:t>
      </w:r>
      <w:r>
        <w:rPr>
          <w:sz w:val="36"/>
          <w:lang w:val="nl-NL" w:eastAsia="nl-NL"/>
        </w:rPr>
        <w:t xml:space="preserve"> controlebezoek</w:t>
      </w:r>
    </w:p>
    <w:p w14:paraId="634602FA" w14:textId="65CE79F2" w:rsidR="001D24F3" w:rsidRDefault="001D24F3" w:rsidP="001D24F3">
      <w:pPr>
        <w:pStyle w:val="Ondertitel"/>
        <w:numPr>
          <w:ilvl w:val="1"/>
          <w:numId w:val="24"/>
        </w:numPr>
        <w:rPr>
          <w:sz w:val="28"/>
          <w:szCs w:val="28"/>
        </w:rPr>
      </w:pPr>
      <w:r w:rsidRPr="001D24F3">
        <w:rPr>
          <w:sz w:val="28"/>
          <w:szCs w:val="28"/>
        </w:rPr>
        <w:t>Administratief onderzoek</w:t>
      </w:r>
    </w:p>
    <w:p w14:paraId="47A235CE" w14:textId="17C6EB15" w:rsidR="003A2D49" w:rsidRDefault="00724D25" w:rsidP="007D2C7D">
      <w:r>
        <w:t>Advies</w:t>
      </w:r>
      <w:r w:rsidR="00FB491D">
        <w:t xml:space="preserve"> </w:t>
      </w:r>
      <w:r w:rsidR="00FE4FD5">
        <w:t>n.a.v.</w:t>
      </w:r>
      <w:r w:rsidR="00FB491D">
        <w:t xml:space="preserve"> het administratief onderzoek</w:t>
      </w:r>
    </w:p>
    <w:p w14:paraId="3E33344A" w14:textId="07B72A56" w:rsidR="00FB491D" w:rsidRDefault="00CD54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04A89" wp14:editId="144A5184">
                <wp:simplePos x="0" y="0"/>
                <wp:positionH relativeFrom="column">
                  <wp:posOffset>0</wp:posOffset>
                </wp:positionH>
                <wp:positionV relativeFrom="paragraph">
                  <wp:posOffset>1883410</wp:posOffset>
                </wp:positionV>
                <wp:extent cx="5730240" cy="1554480"/>
                <wp:effectExtent l="0" t="0" r="22860" b="266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3778" w14:textId="493FDA30" w:rsidR="004974CE" w:rsidRPr="006B14F7" w:rsidRDefault="004974CE" w:rsidP="006B14F7">
                            <w:pPr>
                              <w:rPr>
                                <w:i/>
                              </w:rPr>
                            </w:pPr>
                            <w:r w:rsidRPr="006B14F7">
                              <w:rPr>
                                <w:i/>
                                <w:highlight w:val="lightGray"/>
                              </w:rPr>
                              <w:t>Aanbevelingen/verbeterpunten</w:t>
                            </w:r>
                          </w:p>
                          <w:p w14:paraId="6A38E0A2" w14:textId="2452818F" w:rsidR="004974CE" w:rsidRDefault="004974CE" w:rsidP="00CD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4A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8.3pt;width:451.2pt;height:1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">
                <v:textbox>
                  <w:txbxContent>
                    <w:p w14:paraId="39193778" w14:textId="493FDA30" w:rsidR="004974CE" w:rsidRPr="006B14F7" w:rsidRDefault="004974CE" w:rsidP="006B14F7">
                      <w:pPr>
                        <w:rPr>
                          <w:i/>
                        </w:rPr>
                      </w:pPr>
                      <w:r w:rsidRPr="006B14F7">
                        <w:rPr>
                          <w:i/>
                          <w:highlight w:val="lightGray"/>
                        </w:rPr>
                        <w:t>Aanbevelingen/verbeterpunten</w:t>
                      </w:r>
                    </w:p>
                    <w:p w14:paraId="6A38E0A2" w14:textId="2452818F" w:rsidR="004974CE" w:rsidRDefault="004974CE" w:rsidP="00CD54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DD9A6" wp14:editId="7EE66F6B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5730240" cy="1554480"/>
                <wp:effectExtent l="0" t="0" r="22860" b="2667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4B87" w14:textId="53C8086A" w:rsidR="004974CE" w:rsidRPr="006B14F7" w:rsidRDefault="004974CE" w:rsidP="006B14F7">
                            <w:pPr>
                              <w:rPr>
                                <w:i/>
                              </w:rPr>
                            </w:pPr>
                            <w:r w:rsidRPr="006B14F7">
                              <w:rPr>
                                <w:i/>
                                <w:highlight w:val="lightGray"/>
                              </w:rPr>
                              <w:t xml:space="preserve">Advies </w:t>
                            </w:r>
                            <w:r w:rsidRPr="006B14F7">
                              <w:rPr>
                                <w:i/>
                                <w:highlight w:val="lightGray"/>
                              </w:rPr>
                              <w:t>nav het administratief onderzoek</w:t>
                            </w:r>
                          </w:p>
                          <w:p w14:paraId="35089741" w14:textId="1BFCFECF" w:rsidR="004974CE" w:rsidRDefault="00497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D9A6" id="_x0000_s1027" type="#_x0000_t202" style="position:absolute;margin-left:-.05pt;margin-top:-.45pt;width:451.2pt;height:1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">
                <v:textbox>
                  <w:txbxContent>
                    <w:p w14:paraId="10824B87" w14:textId="53C8086A" w:rsidR="004974CE" w:rsidRPr="006B14F7" w:rsidRDefault="004974CE" w:rsidP="006B14F7">
                      <w:pPr>
                        <w:rPr>
                          <w:i/>
                        </w:rPr>
                      </w:pPr>
                      <w:r w:rsidRPr="006B14F7">
                        <w:rPr>
                          <w:i/>
                          <w:highlight w:val="lightGray"/>
                        </w:rPr>
                        <w:t xml:space="preserve">Advies </w:t>
                      </w:r>
                      <w:proofErr w:type="spellStart"/>
                      <w:r w:rsidRPr="006B14F7">
                        <w:rPr>
                          <w:i/>
                          <w:highlight w:val="lightGray"/>
                        </w:rPr>
                        <w:t>nav</w:t>
                      </w:r>
                      <w:proofErr w:type="spellEnd"/>
                      <w:r w:rsidRPr="006B14F7">
                        <w:rPr>
                          <w:i/>
                          <w:highlight w:val="lightGray"/>
                        </w:rPr>
                        <w:t xml:space="preserve"> het administratief onderzoek</w:t>
                      </w:r>
                    </w:p>
                    <w:p w14:paraId="35089741" w14:textId="1BFCFECF" w:rsidR="004974CE" w:rsidRDefault="004974CE"/>
                  </w:txbxContent>
                </v:textbox>
                <w10:wrap type="square"/>
              </v:shape>
            </w:pict>
          </mc:Fallback>
        </mc:AlternateContent>
      </w:r>
      <w:r w:rsidR="00FB491D">
        <w:t>Aanbevelingen/verbeterpunten</w:t>
      </w:r>
    </w:p>
    <w:p w14:paraId="18F48B10" w14:textId="29E48CEE" w:rsidR="001D24F3" w:rsidRPr="00FB491D" w:rsidRDefault="001D24F3" w:rsidP="00FB491D">
      <w:pPr>
        <w:pStyle w:val="Ondertitel"/>
        <w:numPr>
          <w:ilvl w:val="1"/>
          <w:numId w:val="24"/>
        </w:numPr>
        <w:rPr>
          <w:sz w:val="28"/>
          <w:szCs w:val="28"/>
        </w:rPr>
      </w:pPr>
      <w:r w:rsidRPr="00FB491D">
        <w:rPr>
          <w:sz w:val="28"/>
          <w:szCs w:val="28"/>
        </w:rPr>
        <w:t>Veldonderzoek</w:t>
      </w:r>
    </w:p>
    <w:p w14:paraId="0562E8B1" w14:textId="453531A9" w:rsidR="003A2D49" w:rsidRDefault="00724D25" w:rsidP="00FB491D">
      <w:r>
        <w:t>Advies</w:t>
      </w:r>
      <w:r w:rsidR="00FB491D">
        <w:t xml:space="preserve"> </w:t>
      </w:r>
      <w:r w:rsidR="00FE4FD5">
        <w:t>n.a.v.</w:t>
      </w:r>
      <w:r w:rsidR="00FB491D">
        <w:t xml:space="preserve"> het veldonderzoek</w:t>
      </w:r>
    </w:p>
    <w:p w14:paraId="6C0D4E97" w14:textId="31F7FEB9" w:rsidR="00FB491D" w:rsidRDefault="005044A1" w:rsidP="007D2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57CB2E" wp14:editId="046CB32E">
                <wp:simplePos x="0" y="0"/>
                <wp:positionH relativeFrom="column">
                  <wp:posOffset>0</wp:posOffset>
                </wp:positionH>
                <wp:positionV relativeFrom="paragraph">
                  <wp:posOffset>1909445</wp:posOffset>
                </wp:positionV>
                <wp:extent cx="5730240" cy="1554480"/>
                <wp:effectExtent l="0" t="0" r="22860" b="2667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D1AA" w14:textId="187B9944" w:rsidR="004974CE" w:rsidRPr="006B14F7" w:rsidRDefault="004974CE" w:rsidP="006B14F7">
                            <w:pPr>
                              <w:rPr>
                                <w:i/>
                              </w:rPr>
                            </w:pPr>
                            <w:r w:rsidRPr="006B14F7">
                              <w:rPr>
                                <w:i/>
                                <w:highlight w:val="lightGray"/>
                              </w:rPr>
                              <w:t>Aanbevelingen/verbeterpunten</w:t>
                            </w:r>
                          </w:p>
                          <w:p w14:paraId="05527CFB" w14:textId="589CF54E" w:rsidR="004974CE" w:rsidRDefault="004974CE" w:rsidP="00504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CB2E" id="_x0000_s1028" type="#_x0000_t202" style="position:absolute;margin-left:0;margin-top:150.35pt;width:451.2pt;height:1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">
                <v:textbox>
                  <w:txbxContent>
                    <w:p w14:paraId="4A19D1AA" w14:textId="187B9944" w:rsidR="004974CE" w:rsidRPr="006B14F7" w:rsidRDefault="004974CE" w:rsidP="006B14F7">
                      <w:pPr>
                        <w:rPr>
                          <w:i/>
                        </w:rPr>
                      </w:pPr>
                      <w:r w:rsidRPr="006B14F7">
                        <w:rPr>
                          <w:i/>
                          <w:highlight w:val="lightGray"/>
                        </w:rPr>
                        <w:t>Aanbevelingen/verbeterpunten</w:t>
                      </w:r>
                    </w:p>
                    <w:p w14:paraId="05527CFB" w14:textId="589CF54E" w:rsidR="004974CE" w:rsidRDefault="004974CE" w:rsidP="005044A1"/>
                  </w:txbxContent>
                </v:textbox>
                <w10:wrap type="square"/>
              </v:shape>
            </w:pict>
          </mc:Fallback>
        </mc:AlternateContent>
      </w:r>
      <w:r w:rsidR="00CD54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77F09" wp14:editId="40B33780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5730240" cy="1554480"/>
                <wp:effectExtent l="0" t="0" r="22860" b="2667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B050" w14:textId="5528FB4A" w:rsidR="004974CE" w:rsidRPr="006B14F7" w:rsidRDefault="004974CE" w:rsidP="006B14F7">
                            <w:pPr>
                              <w:rPr>
                                <w:i/>
                              </w:rPr>
                            </w:pPr>
                            <w:r w:rsidRPr="006B14F7">
                              <w:rPr>
                                <w:i/>
                                <w:highlight w:val="lightGray"/>
                              </w:rPr>
                              <w:t xml:space="preserve">Advies </w:t>
                            </w:r>
                            <w:r w:rsidRPr="006B14F7">
                              <w:rPr>
                                <w:i/>
                                <w:highlight w:val="lightGray"/>
                              </w:rPr>
                              <w:t>nav het veldonderzoek</w:t>
                            </w:r>
                          </w:p>
                          <w:p w14:paraId="08164A38" w14:textId="2129A198" w:rsidR="004974CE" w:rsidRDefault="004974CE" w:rsidP="00CD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7F09" id="_x0000_s1029" type="#_x0000_t202" style="position:absolute;margin-left:0;margin-top:-1.25pt;width:451.2pt;height:1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">
                <v:textbox>
                  <w:txbxContent>
                    <w:p w14:paraId="32F6B050" w14:textId="5528FB4A" w:rsidR="004974CE" w:rsidRPr="006B14F7" w:rsidRDefault="004974CE" w:rsidP="006B14F7">
                      <w:pPr>
                        <w:rPr>
                          <w:i/>
                        </w:rPr>
                      </w:pPr>
                      <w:r w:rsidRPr="006B14F7">
                        <w:rPr>
                          <w:i/>
                          <w:highlight w:val="lightGray"/>
                        </w:rPr>
                        <w:t xml:space="preserve">Advies </w:t>
                      </w:r>
                      <w:proofErr w:type="spellStart"/>
                      <w:r w:rsidRPr="006B14F7">
                        <w:rPr>
                          <w:i/>
                          <w:highlight w:val="lightGray"/>
                        </w:rPr>
                        <w:t>nav</w:t>
                      </w:r>
                      <w:proofErr w:type="spellEnd"/>
                      <w:r w:rsidRPr="006B14F7">
                        <w:rPr>
                          <w:i/>
                          <w:highlight w:val="lightGray"/>
                        </w:rPr>
                        <w:t xml:space="preserve"> het veldonderzoek</w:t>
                      </w:r>
                    </w:p>
                    <w:p w14:paraId="08164A38" w14:textId="2129A198" w:rsidR="004974CE" w:rsidRDefault="004974CE" w:rsidP="00CD5450"/>
                  </w:txbxContent>
                </v:textbox>
                <w10:wrap type="square"/>
              </v:shape>
            </w:pict>
          </mc:Fallback>
        </mc:AlternateContent>
      </w:r>
      <w:r w:rsidR="00FB491D">
        <w:t>Aanbevelingen/verbeterpunten</w:t>
      </w:r>
    </w:p>
    <w:p w14:paraId="1A423459" w14:textId="75227513" w:rsidR="00CC2BB8" w:rsidRPr="00FB491D" w:rsidRDefault="00CC2BB8" w:rsidP="00CC2BB8"/>
    <w:p w14:paraId="05BED6FD" w14:textId="5F330C75" w:rsidR="001D24F3" w:rsidRPr="00FB491D" w:rsidRDefault="001D24F3" w:rsidP="00FB491D">
      <w:pPr>
        <w:pStyle w:val="Ondertitel"/>
        <w:numPr>
          <w:ilvl w:val="1"/>
          <w:numId w:val="24"/>
        </w:numPr>
        <w:rPr>
          <w:sz w:val="28"/>
          <w:szCs w:val="28"/>
        </w:rPr>
      </w:pPr>
      <w:r w:rsidRPr="00FB491D">
        <w:rPr>
          <w:sz w:val="28"/>
          <w:szCs w:val="28"/>
        </w:rPr>
        <w:lastRenderedPageBreak/>
        <w:t>Algeme</w:t>
      </w:r>
      <w:r w:rsidR="00724D25">
        <w:rPr>
          <w:sz w:val="28"/>
          <w:szCs w:val="28"/>
        </w:rPr>
        <w:t>e</w:t>
      </w:r>
      <w:r w:rsidRPr="00FB491D">
        <w:rPr>
          <w:sz w:val="28"/>
          <w:szCs w:val="28"/>
        </w:rPr>
        <w:t xml:space="preserve">n </w:t>
      </w:r>
      <w:r w:rsidR="00724D25">
        <w:rPr>
          <w:sz w:val="28"/>
          <w:szCs w:val="28"/>
        </w:rPr>
        <w:t>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3"/>
        <w:gridCol w:w="436"/>
        <w:gridCol w:w="8286"/>
      </w:tblGrid>
      <w:tr w:rsidR="00724D25" w14:paraId="7798D15F" w14:textId="77777777" w:rsidTr="007D2C7D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183EB1AF" w14:textId="4456F689" w:rsidR="00724D25" w:rsidRDefault="00607B49" w:rsidP="00607B49">
            <w:r>
              <w:t xml:space="preserve">Op basis van het administratief onderzoek enerzijds, en het veldonderzoek anderzijds, komt de deskundige tot volgende advies </w:t>
            </w:r>
            <w:proofErr w:type="gramStart"/>
            <w:r>
              <w:t>inzake</w:t>
            </w:r>
            <w:proofErr w:type="gramEnd"/>
            <w:r>
              <w:t xml:space="preserve"> het afvalstoffenbeheer op de werf</w:t>
            </w:r>
            <w:r w:rsidR="00724D25">
              <w:t>:</w:t>
            </w:r>
          </w:p>
          <w:p w14:paraId="2FE176D7" w14:textId="28F348DB" w:rsidR="00607B49" w:rsidRDefault="00607B49" w:rsidP="007D2C7D"/>
        </w:tc>
      </w:tr>
      <w:tr w:rsidR="00724D25" w14:paraId="1241CEA0" w14:textId="77777777" w:rsidTr="00FA5505">
        <w:tc>
          <w:tcPr>
            <w:tcW w:w="343" w:type="dxa"/>
            <w:shd w:val="clear" w:color="auto" w:fill="FF0000"/>
          </w:tcPr>
          <w:p w14:paraId="3CA51D5A" w14:textId="77777777" w:rsidR="00724D25" w:rsidRDefault="00724D25" w:rsidP="00FA5505"/>
        </w:tc>
        <w:tc>
          <w:tcPr>
            <w:tcW w:w="436" w:type="dxa"/>
            <w:shd w:val="clear" w:color="auto" w:fill="auto"/>
          </w:tcPr>
          <w:p w14:paraId="2563D8A5" w14:textId="77777777" w:rsidR="00724D25" w:rsidRPr="00056C0A" w:rsidRDefault="00AA40D9" w:rsidP="00FA5505">
            <w:sdt>
              <w:sdtPr>
                <w:rPr>
                  <w:rFonts w:ascii="MS Gothic" w:eastAsia="MS Gothic" w:hAnsi="MS Gothic"/>
                </w:rPr>
                <w:id w:val="21253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D25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8283" w:type="dxa"/>
          </w:tcPr>
          <w:p w14:paraId="484A359A" w14:textId="77777777" w:rsidR="00724D25" w:rsidRDefault="00724D25" w:rsidP="00FA5505">
            <w:r>
              <w:t>Ongunstig advies</w:t>
            </w:r>
          </w:p>
          <w:p w14:paraId="40302680" w14:textId="0AACA958" w:rsidR="00724D25" w:rsidRDefault="00724D25" w:rsidP="00FA5505">
            <w:r>
              <w:br/>
            </w:r>
            <w:r w:rsidRPr="00E5129B">
              <w:t>Het voortzetten van de werkzaamheden op eenzelfde wijze belemmert de selectieve sloop en</w:t>
            </w:r>
            <w:r>
              <w:t>/of</w:t>
            </w:r>
            <w:r w:rsidRPr="00E5129B">
              <w:t xml:space="preserve"> correcte afvoer van gevaarlijke afvalstoffen</w:t>
            </w:r>
          </w:p>
        </w:tc>
      </w:tr>
      <w:tr w:rsidR="00724D25" w14:paraId="374FDEA7" w14:textId="77777777" w:rsidTr="00FA5505">
        <w:tc>
          <w:tcPr>
            <w:tcW w:w="343" w:type="dxa"/>
            <w:shd w:val="clear" w:color="auto" w:fill="92D050"/>
          </w:tcPr>
          <w:p w14:paraId="01A09D9B" w14:textId="77777777" w:rsidR="00724D25" w:rsidRDefault="00724D25" w:rsidP="00FA5505"/>
        </w:tc>
        <w:tc>
          <w:tcPr>
            <w:tcW w:w="436" w:type="dxa"/>
            <w:shd w:val="clear" w:color="auto" w:fill="auto"/>
          </w:tcPr>
          <w:p w14:paraId="09CAEFBF" w14:textId="77777777" w:rsidR="00724D25" w:rsidRPr="00056C0A" w:rsidRDefault="00AA40D9" w:rsidP="00FA5505">
            <w:sdt>
              <w:sdtPr>
                <w:id w:val="2890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D25">
              <w:t xml:space="preserve">  </w:t>
            </w:r>
          </w:p>
        </w:tc>
        <w:tc>
          <w:tcPr>
            <w:tcW w:w="8283" w:type="dxa"/>
          </w:tcPr>
          <w:p w14:paraId="7A99C91A" w14:textId="77777777" w:rsidR="00724D25" w:rsidRDefault="00724D25" w:rsidP="00FA5505">
            <w:r>
              <w:t>Gunstig advies</w:t>
            </w:r>
            <w:r w:rsidRPr="00E5129B">
              <w:t xml:space="preserve"> </w:t>
            </w:r>
          </w:p>
          <w:p w14:paraId="6D7EDF78" w14:textId="0B96085A" w:rsidR="00724D25" w:rsidRDefault="00724D25" w:rsidP="00FA5505">
            <w:r>
              <w:br/>
            </w:r>
            <w:r w:rsidRPr="00E5129B">
              <w:t>Het voortzetten van de werkzaamheden op eenzelfde wijze belemmert op generlei wijze de selectieve sloop en</w:t>
            </w:r>
            <w:r>
              <w:t>/of</w:t>
            </w:r>
            <w:r w:rsidRPr="00E5129B">
              <w:t xml:space="preserve"> correcte afvoer van gevaarlijke afvalstoffen</w:t>
            </w:r>
          </w:p>
        </w:tc>
      </w:tr>
      <w:tr w:rsidR="00724D25" w14:paraId="061437BE" w14:textId="77777777" w:rsidTr="00FA5505">
        <w:tc>
          <w:tcPr>
            <w:tcW w:w="343" w:type="dxa"/>
            <w:shd w:val="clear" w:color="auto" w:fill="FFC000"/>
          </w:tcPr>
          <w:p w14:paraId="0E1D816A" w14:textId="77777777" w:rsidR="00724D25" w:rsidRDefault="00724D25" w:rsidP="00FA5505"/>
        </w:tc>
        <w:tc>
          <w:tcPr>
            <w:tcW w:w="436" w:type="dxa"/>
            <w:shd w:val="clear" w:color="auto" w:fill="auto"/>
          </w:tcPr>
          <w:p w14:paraId="1CFA83B2" w14:textId="77777777" w:rsidR="00724D25" w:rsidRPr="00056C0A" w:rsidRDefault="00AA40D9" w:rsidP="00FA5505">
            <w:sdt>
              <w:sdtPr>
                <w:id w:val="-6253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D25">
              <w:t xml:space="preserve">  </w:t>
            </w:r>
          </w:p>
        </w:tc>
        <w:tc>
          <w:tcPr>
            <w:tcW w:w="8283" w:type="dxa"/>
          </w:tcPr>
          <w:p w14:paraId="4488755B" w14:textId="77777777" w:rsidR="00724D25" w:rsidRDefault="00724D25" w:rsidP="00FA5505">
            <w:r>
              <w:t>Gunstig advies onder voorwaarden</w:t>
            </w:r>
          </w:p>
          <w:p w14:paraId="395C8201" w14:textId="77777777" w:rsidR="00724D25" w:rsidRDefault="00724D25" w:rsidP="00FA5505"/>
          <w:p w14:paraId="42B71E5A" w14:textId="5F8B448F" w:rsidR="00724D25" w:rsidRDefault="00607B49" w:rsidP="00613A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53D18C1" wp14:editId="24AD9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727075</wp:posOffset>
                      </wp:positionV>
                      <wp:extent cx="5105400" cy="3421380"/>
                      <wp:effectExtent l="0" t="0" r="19050" b="2667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342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4D686" w14:textId="2E5EAA13" w:rsidR="004974CE" w:rsidRPr="006B14F7" w:rsidRDefault="004974CE" w:rsidP="00607B49">
                                  <w:pPr>
                                    <w:rPr>
                                      <w:i/>
                                    </w:rPr>
                                  </w:pPr>
                                  <w:r w:rsidRPr="006B14F7">
                                    <w:rPr>
                                      <w:i/>
                                      <w:highlight w:val="lightGray"/>
                                    </w:rPr>
                                    <w:t>Hier advies invoegen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18C1" id="_x0000_s1030" type="#_x0000_t202" style="position:absolute;margin-left:0;margin-top:57.25pt;width:402pt;height:26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">
                      <v:textbox>
                        <w:txbxContent>
                          <w:p w14:paraId="4DC4D686" w14:textId="2E5EAA13" w:rsidR="004974CE" w:rsidRPr="006B14F7" w:rsidRDefault="004974CE" w:rsidP="00607B49">
                            <w:pPr>
                              <w:rPr>
                                <w:i/>
                              </w:rPr>
                            </w:pPr>
                            <w:r w:rsidRPr="006B14F7">
                              <w:rPr>
                                <w:i/>
                                <w:highlight w:val="lightGray"/>
                              </w:rPr>
                              <w:t>Hier advies invoegen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D25" w:rsidRPr="00E5129B">
              <w:t>Het voortzetten van de werkzaamheden op eenzelfde wijze</w:t>
            </w:r>
            <w:r w:rsidR="009B69E2" w:rsidRPr="00E5129B">
              <w:t xml:space="preserve"> belemmert op generlei </w:t>
            </w:r>
            <w:proofErr w:type="gramStart"/>
            <w:r w:rsidR="009B69E2" w:rsidRPr="00E5129B">
              <w:t>wijze</w:t>
            </w:r>
            <w:r w:rsidR="00724D25" w:rsidRPr="00260C11">
              <w:rPr>
                <w:color w:val="FF0000"/>
              </w:rPr>
              <w:t xml:space="preserve"> </w:t>
            </w:r>
            <w:r w:rsidR="00724D25" w:rsidRPr="00E5129B">
              <w:t xml:space="preserve"> de</w:t>
            </w:r>
            <w:proofErr w:type="gramEnd"/>
            <w:r w:rsidR="00724D25" w:rsidRPr="00E5129B">
              <w:t xml:space="preserve"> selectieve sloop en</w:t>
            </w:r>
            <w:r w:rsidR="00724D25">
              <w:t>/of</w:t>
            </w:r>
            <w:r w:rsidR="00724D25" w:rsidRPr="00E5129B">
              <w:t xml:space="preserve"> correcte afvoer van gevaarlijke afvalstoffen</w:t>
            </w:r>
            <w:r w:rsidR="00724D25">
              <w:t xml:space="preserve"> indien voldaan wordt aan volgende voorwaarden:</w:t>
            </w:r>
          </w:p>
        </w:tc>
      </w:tr>
    </w:tbl>
    <w:p w14:paraId="0C57B59B" w14:textId="77777777" w:rsidR="005044A1" w:rsidRDefault="005044A1"/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1931"/>
        <w:gridCol w:w="2889"/>
        <w:gridCol w:w="1984"/>
        <w:gridCol w:w="2977"/>
      </w:tblGrid>
      <w:tr w:rsidR="00724D25" w14:paraId="166E573B" w14:textId="77777777" w:rsidTr="00864642">
        <w:trPr>
          <w:gridAfter w:val="2"/>
          <w:wAfter w:w="4961" w:type="dxa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46E7" w14:textId="77777777" w:rsidR="00724D25" w:rsidRDefault="00724D25" w:rsidP="00FA5505">
            <w:r>
              <w:t>Datum:</w:t>
            </w:r>
          </w:p>
          <w:p w14:paraId="4CFBCAA5" w14:textId="4FC31422" w:rsidR="00607B49" w:rsidRDefault="00607B49" w:rsidP="00FA5505">
            <w:pPr>
              <w:rPr>
                <w:rFonts w:ascii="MS Gothic" w:eastAsia="MS Gothic" w:hAnsi="MS Gothic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EEE2" w14:textId="77777777" w:rsidR="00724D25" w:rsidRDefault="00724D25" w:rsidP="00FA5505"/>
        </w:tc>
      </w:tr>
      <w:tr w:rsidR="007F55C4" w14:paraId="7EB75882" w14:textId="1BD43CF3" w:rsidTr="00864642">
        <w:trPr>
          <w:trHeight w:val="2058"/>
        </w:trPr>
        <w:tc>
          <w:tcPr>
            <w:tcW w:w="19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4C4872" w14:textId="5636C52A" w:rsidR="007F55C4" w:rsidRPr="00056C0A" w:rsidRDefault="007F55C4" w:rsidP="007F55C4">
            <w:r w:rsidRPr="007D2C7D">
              <w:t>Handtekening</w:t>
            </w:r>
            <w:r>
              <w:rPr>
                <w:rFonts w:ascii="MS Gothic" w:eastAsia="MS Gothic" w:hAnsi="MS Gothic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</w:tcPr>
          <w:p w14:paraId="3A3E2FAA" w14:textId="0A4B9DEC" w:rsidR="007F55C4" w:rsidRPr="00864642" w:rsidRDefault="00864642" w:rsidP="007F55C4">
            <w:pPr>
              <w:rPr>
                <w:b/>
                <w:bCs/>
              </w:rPr>
            </w:pPr>
            <w:r>
              <w:rPr>
                <w:b/>
                <w:bCs/>
              </w:rPr>
              <w:t>Tracimatdeskundige: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2F90A" w14:textId="187CF41B" w:rsidR="007F55C4" w:rsidRDefault="007F55C4" w:rsidP="007F55C4">
            <w:r w:rsidRPr="007D2C7D">
              <w:t>Handtekening</w:t>
            </w:r>
            <w:r>
              <w:rPr>
                <w:rFonts w:ascii="MS Gothic" w:eastAsia="MS Gothic" w:hAnsi="MS Gothic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88C868" w14:textId="63F0070E" w:rsidR="007F55C4" w:rsidRPr="00864642" w:rsidRDefault="00864642" w:rsidP="007F5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Sloopverantwoordelijke: </w:t>
            </w:r>
          </w:p>
        </w:tc>
      </w:tr>
    </w:tbl>
    <w:p w14:paraId="08559330" w14:textId="4FBADDC8" w:rsidR="00017918" w:rsidRPr="00FF21B2" w:rsidRDefault="00017918" w:rsidP="00017918">
      <w:pPr>
        <w:pStyle w:val="Titel"/>
        <w:numPr>
          <w:ilvl w:val="0"/>
          <w:numId w:val="24"/>
        </w:numPr>
        <w:pBdr>
          <w:bottom w:val="single" w:sz="4" w:space="1" w:color="auto"/>
        </w:pBdr>
        <w:ind w:left="0" w:firstLine="0"/>
        <w:rPr>
          <w:sz w:val="36"/>
          <w:lang w:val="nl-NL" w:eastAsia="nl-NL"/>
        </w:rPr>
      </w:pPr>
      <w:r>
        <w:rPr>
          <w:sz w:val="36"/>
          <w:lang w:val="nl-NL" w:eastAsia="nl-NL"/>
        </w:rPr>
        <w:lastRenderedPageBreak/>
        <w:t>Bijlagen</w:t>
      </w:r>
    </w:p>
    <w:p w14:paraId="113A4226" w14:textId="77777777" w:rsidR="00BD0C4C" w:rsidRDefault="00BD0C4C" w:rsidP="00BD0C4C">
      <w:pPr>
        <w:pStyle w:val="Ondertitel"/>
        <w:numPr>
          <w:ilvl w:val="0"/>
          <w:numId w:val="0"/>
        </w:numPr>
        <w:rPr>
          <w:sz w:val="28"/>
          <w:szCs w:val="28"/>
        </w:rPr>
      </w:pPr>
    </w:p>
    <w:p w14:paraId="41D2946F" w14:textId="77777777" w:rsidR="00BD0C4C" w:rsidRPr="00BD0C4C" w:rsidRDefault="00AA40D9" w:rsidP="00BD0C4C">
      <w:pPr>
        <w:pStyle w:val="Ondertitel"/>
        <w:numPr>
          <w:ilvl w:val="0"/>
          <w:numId w:val="0"/>
        </w:numPr>
      </w:pPr>
      <w:sdt>
        <w:sdtPr>
          <w:id w:val="-1657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4C" w:rsidRPr="00BD0C4C">
            <w:rPr>
              <w:rFonts w:ascii="Segoe UI Symbol" w:eastAsia="MS Gothic" w:hAnsi="Segoe UI Symbol" w:cs="Segoe UI Symbol"/>
            </w:rPr>
            <w:t>☐</w:t>
          </w:r>
        </w:sdtContent>
      </w:sdt>
      <w:r w:rsidR="00BD0C4C" w:rsidRPr="00BD0C4C">
        <w:t xml:space="preserve">  </w:t>
      </w:r>
      <w:proofErr w:type="gramStart"/>
      <w:r w:rsidR="00BD0C4C" w:rsidRPr="00BD0C4C">
        <w:t>Plannen /</w:t>
      </w:r>
      <w:proofErr w:type="gramEnd"/>
      <w:r w:rsidR="00BD0C4C" w:rsidRPr="00BD0C4C">
        <w:t xml:space="preserve"> Planaanduidingen (optioneel)</w:t>
      </w:r>
    </w:p>
    <w:p w14:paraId="024F8993" w14:textId="77777777" w:rsidR="004C5231" w:rsidRDefault="00AA40D9" w:rsidP="00BD0C4C">
      <w:pPr>
        <w:pStyle w:val="Ondertitel"/>
        <w:numPr>
          <w:ilvl w:val="0"/>
          <w:numId w:val="0"/>
        </w:numPr>
      </w:pPr>
      <w:sdt>
        <w:sdtPr>
          <w:id w:val="-19266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4C" w:rsidRPr="00BD0C4C">
            <w:rPr>
              <w:rFonts w:ascii="Segoe UI Symbol" w:eastAsia="MS Gothic" w:hAnsi="Segoe UI Symbol" w:cs="Segoe UI Symbol"/>
            </w:rPr>
            <w:t>☐</w:t>
          </w:r>
        </w:sdtContent>
      </w:sdt>
      <w:r w:rsidR="00BD0C4C" w:rsidRPr="00BD0C4C">
        <w:t xml:space="preserve">  Foto’s</w:t>
      </w:r>
    </w:p>
    <w:p w14:paraId="0C7181D2" w14:textId="60247526" w:rsidR="004C5231" w:rsidRDefault="00AA40D9" w:rsidP="004C5231">
      <w:pPr>
        <w:pStyle w:val="Ondertitel"/>
        <w:numPr>
          <w:ilvl w:val="0"/>
          <w:numId w:val="0"/>
        </w:numPr>
      </w:pPr>
      <w:sdt>
        <w:sdtPr>
          <w:id w:val="-106940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231">
            <w:rPr>
              <w:rFonts w:ascii="MS Gothic" w:eastAsia="MS Gothic" w:hAnsi="MS Gothic" w:hint="eastAsia"/>
            </w:rPr>
            <w:t>☐</w:t>
          </w:r>
        </w:sdtContent>
      </w:sdt>
      <w:r w:rsidR="004C5231" w:rsidRPr="00BD0C4C">
        <w:t xml:space="preserve">  </w:t>
      </w:r>
      <w:r w:rsidR="004C5231">
        <w:t>Plan van aanpak</w:t>
      </w:r>
      <w:r w:rsidR="004C5231">
        <w:rPr>
          <w:rStyle w:val="Voetnootmarkering"/>
        </w:rPr>
        <w:footnoteReference w:id="3"/>
      </w:r>
      <w:r w:rsidR="004C5231">
        <w:t xml:space="preserve"> </w:t>
      </w:r>
    </w:p>
    <w:p w14:paraId="59CC963E" w14:textId="0ADE0416" w:rsidR="00BD0C4C" w:rsidRPr="00BD0C4C" w:rsidRDefault="00BD0C4C" w:rsidP="00BD0C4C">
      <w:pPr>
        <w:pStyle w:val="Ondertitel"/>
        <w:numPr>
          <w:ilvl w:val="0"/>
          <w:numId w:val="0"/>
        </w:numPr>
      </w:pPr>
    </w:p>
    <w:p w14:paraId="37C8BED8" w14:textId="77777777" w:rsidR="003A2D49" w:rsidRPr="007D2C7D" w:rsidRDefault="003A2D49" w:rsidP="007D2C7D"/>
    <w:p w14:paraId="74AAA77E" w14:textId="604C096F" w:rsidR="00E84D52" w:rsidRPr="00B91A52" w:rsidRDefault="00E84D52" w:rsidP="007D2C7D"/>
    <w:sectPr w:rsidR="00E84D52" w:rsidRPr="00B91A52" w:rsidSect="0096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AE77" w14:textId="77777777" w:rsidR="006C7414" w:rsidRDefault="006C7414" w:rsidP="00AE0648">
      <w:pPr>
        <w:spacing w:after="0" w:line="240" w:lineRule="auto"/>
      </w:pPr>
      <w:r>
        <w:separator/>
      </w:r>
    </w:p>
  </w:endnote>
  <w:endnote w:type="continuationSeparator" w:id="0">
    <w:p w14:paraId="6AD94DB6" w14:textId="77777777" w:rsidR="006C7414" w:rsidRDefault="006C7414" w:rsidP="00A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B1FF" w14:textId="63450FEA" w:rsidR="004974CE" w:rsidRPr="00440A0F" w:rsidRDefault="004974CE" w:rsidP="00440A0F">
    <w:pPr>
      <w:pStyle w:val="Voettekst"/>
      <w:jc w:val="center"/>
    </w:pPr>
    <w:r w:rsidRPr="00440A0F">
      <w:rPr>
        <w:lang w:val="nl-NL"/>
      </w:rPr>
      <w:t xml:space="preserve">Pagina </w:t>
    </w:r>
    <w:r w:rsidRPr="00440A0F">
      <w:rPr>
        <w:bCs/>
      </w:rPr>
      <w:fldChar w:fldCharType="begin"/>
    </w:r>
    <w:r w:rsidRPr="00440A0F">
      <w:rPr>
        <w:bCs/>
      </w:rPr>
      <w:instrText>PAGE  \* Arabic  \* MERGEFORMAT</w:instrText>
    </w:r>
    <w:r w:rsidRPr="00440A0F">
      <w:rPr>
        <w:bCs/>
      </w:rPr>
      <w:fldChar w:fldCharType="separate"/>
    </w:r>
    <w:r w:rsidRPr="00440A0F">
      <w:rPr>
        <w:bCs/>
        <w:lang w:val="nl-NL"/>
      </w:rPr>
      <w:t>1</w:t>
    </w:r>
    <w:r w:rsidRPr="00440A0F">
      <w:rPr>
        <w:bCs/>
      </w:rPr>
      <w:fldChar w:fldCharType="end"/>
    </w:r>
    <w:r w:rsidRPr="00440A0F">
      <w:rPr>
        <w:lang w:val="nl-NL"/>
      </w:rPr>
      <w:t xml:space="preserve"> van </w:t>
    </w:r>
    <w:r w:rsidRPr="00440A0F">
      <w:rPr>
        <w:bCs/>
      </w:rPr>
      <w:fldChar w:fldCharType="begin"/>
    </w:r>
    <w:r w:rsidRPr="00440A0F">
      <w:rPr>
        <w:bCs/>
      </w:rPr>
      <w:instrText>NUMPAGES  \* Arabic  \* MERGEFORMAT</w:instrText>
    </w:r>
    <w:r w:rsidRPr="00440A0F">
      <w:rPr>
        <w:bCs/>
      </w:rPr>
      <w:fldChar w:fldCharType="separate"/>
    </w:r>
    <w:r w:rsidRPr="00440A0F">
      <w:rPr>
        <w:bCs/>
        <w:lang w:val="nl-NL"/>
      </w:rPr>
      <w:t>2</w:t>
    </w:r>
    <w:r w:rsidRPr="00440A0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06E0" w14:textId="77777777" w:rsidR="006C7414" w:rsidRDefault="006C7414" w:rsidP="00AE0648">
      <w:pPr>
        <w:spacing w:after="0" w:line="240" w:lineRule="auto"/>
      </w:pPr>
      <w:r>
        <w:separator/>
      </w:r>
    </w:p>
  </w:footnote>
  <w:footnote w:type="continuationSeparator" w:id="0">
    <w:p w14:paraId="1BEAD24A" w14:textId="77777777" w:rsidR="006C7414" w:rsidRDefault="006C7414" w:rsidP="00AE0648">
      <w:pPr>
        <w:spacing w:after="0" w:line="240" w:lineRule="auto"/>
      </w:pPr>
      <w:r>
        <w:continuationSeparator/>
      </w:r>
    </w:p>
  </w:footnote>
  <w:footnote w:id="1">
    <w:p w14:paraId="28BF5FEC" w14:textId="13185193" w:rsidR="004974CE" w:rsidRDefault="004974CE" w:rsidP="00D178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E7CCF">
        <w:rPr>
          <w:sz w:val="18"/>
        </w:rPr>
        <w:t>Verwerkingsdocumenten en stortbewijzen na verwerking door (asbest)conditioneringsinstallaties kunnen tot 6 maanden op zich laten wachten.  In dat geval is het aankomstdocument een afdoend bewijs.</w:t>
      </w:r>
    </w:p>
  </w:footnote>
  <w:footnote w:id="2">
    <w:p w14:paraId="6D90C92D" w14:textId="290AE93E" w:rsidR="004974CE" w:rsidRPr="00653804" w:rsidRDefault="004974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53804">
        <w:rPr>
          <w:sz w:val="18"/>
        </w:rPr>
        <w:t>Dit kan de deskundige reeds controleren in het portaal bij raadpleging van de melding start der werken bij de voorbereiding van het controlebezoek.</w:t>
      </w:r>
    </w:p>
  </w:footnote>
  <w:footnote w:id="3">
    <w:p w14:paraId="71AF2451" w14:textId="48379648" w:rsidR="004974CE" w:rsidRPr="004C5231" w:rsidRDefault="004974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C5231">
        <w:t>Een plan van aanpak is v</w:t>
      </w:r>
      <w:r>
        <w:t xml:space="preserve">ereist indien het gaat om een gefaseerde sloop of </w:t>
      </w:r>
      <w:r w:rsidRPr="004C5231">
        <w:t>indien reeds puin zal worden afgevoerd alvorens alle asbest verwijderd kon worden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4A8F" w14:textId="764DE0E1" w:rsidR="004974CE" w:rsidRPr="00824C28" w:rsidRDefault="004974CE" w:rsidP="00824C28">
    <w:pPr>
      <w:pStyle w:val="Koptekst"/>
      <w:rPr>
        <w:sz w:val="16"/>
      </w:rPr>
    </w:pPr>
    <w:r w:rsidRPr="00824C28">
      <w:rPr>
        <w:sz w:val="16"/>
      </w:rPr>
      <w:t xml:space="preserve">Voorlopig controleverslag en checklist voor het uitvoeren van een </w:t>
    </w:r>
    <w:r>
      <w:rPr>
        <w:sz w:val="16"/>
      </w:rPr>
      <w:t xml:space="preserve">controlebezoek </w:t>
    </w:r>
    <w:r>
      <w:rPr>
        <w:sz w:val="16"/>
      </w:rPr>
      <w:tab/>
    </w:r>
    <w:r w:rsidR="00110E17">
      <w:rPr>
        <w:sz w:val="16"/>
      </w:rPr>
      <w:t>14</w:t>
    </w:r>
    <w:r>
      <w:rPr>
        <w:sz w:val="16"/>
      </w:rPr>
      <w:t>/0</w:t>
    </w:r>
    <w:r w:rsidR="00110E17">
      <w:rPr>
        <w:sz w:val="16"/>
      </w:rPr>
      <w:t>8</w:t>
    </w:r>
    <w:r w:rsidRPr="00824C28">
      <w:rPr>
        <w:sz w:val="16"/>
      </w:rPr>
      <w:t>/20</w:t>
    </w:r>
    <w:r>
      <w:rPr>
        <w:sz w:val="16"/>
      </w:rPr>
      <w:t xml:space="preserve">20 - </w:t>
    </w:r>
    <w:r w:rsidRPr="00824C28">
      <w:rPr>
        <w:sz w:val="16"/>
      </w:rPr>
      <w:t>v. 1.</w:t>
    </w:r>
    <w:r>
      <w:rPr>
        <w:sz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3E4"/>
    <w:multiLevelType w:val="hybridMultilevel"/>
    <w:tmpl w:val="9D623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B7D"/>
    <w:multiLevelType w:val="hybridMultilevel"/>
    <w:tmpl w:val="E0FA5204"/>
    <w:lvl w:ilvl="0" w:tplc="8DB26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915"/>
    <w:multiLevelType w:val="multilevel"/>
    <w:tmpl w:val="52B0A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0266D4"/>
    <w:multiLevelType w:val="hybridMultilevel"/>
    <w:tmpl w:val="23FCBE24"/>
    <w:lvl w:ilvl="0" w:tplc="8DB26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AA8"/>
    <w:multiLevelType w:val="hybridMultilevel"/>
    <w:tmpl w:val="564E6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3416"/>
    <w:multiLevelType w:val="hybridMultilevel"/>
    <w:tmpl w:val="687A8B6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2107"/>
    <w:multiLevelType w:val="hybridMultilevel"/>
    <w:tmpl w:val="2D62607A"/>
    <w:lvl w:ilvl="0" w:tplc="631A3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61B"/>
    <w:multiLevelType w:val="hybridMultilevel"/>
    <w:tmpl w:val="E320C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425D"/>
    <w:multiLevelType w:val="hybridMultilevel"/>
    <w:tmpl w:val="A7E8F858"/>
    <w:lvl w:ilvl="0" w:tplc="2BD85B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6D02F9"/>
    <w:multiLevelType w:val="hybridMultilevel"/>
    <w:tmpl w:val="97C86B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F4D87"/>
    <w:multiLevelType w:val="hybridMultilevel"/>
    <w:tmpl w:val="FF6C66D8"/>
    <w:lvl w:ilvl="0" w:tplc="3A1A54D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710A"/>
    <w:multiLevelType w:val="hybridMultilevel"/>
    <w:tmpl w:val="EACE8EEA"/>
    <w:lvl w:ilvl="0" w:tplc="8DB26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84C69"/>
    <w:multiLevelType w:val="hybridMultilevel"/>
    <w:tmpl w:val="2B1E993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6C3E"/>
    <w:multiLevelType w:val="hybridMultilevel"/>
    <w:tmpl w:val="94E8FA10"/>
    <w:lvl w:ilvl="0" w:tplc="967C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AD08FB"/>
    <w:multiLevelType w:val="hybridMultilevel"/>
    <w:tmpl w:val="80F011DC"/>
    <w:lvl w:ilvl="0" w:tplc="EEDC2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4E3EE2"/>
    <w:multiLevelType w:val="multilevel"/>
    <w:tmpl w:val="399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D366E"/>
    <w:multiLevelType w:val="hybridMultilevel"/>
    <w:tmpl w:val="76F8964C"/>
    <w:lvl w:ilvl="0" w:tplc="E504770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66D3F32"/>
    <w:multiLevelType w:val="hybridMultilevel"/>
    <w:tmpl w:val="EE4095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2EAD"/>
    <w:multiLevelType w:val="hybridMultilevel"/>
    <w:tmpl w:val="97C026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1C2C"/>
    <w:multiLevelType w:val="hybridMultilevel"/>
    <w:tmpl w:val="EE4095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623D"/>
    <w:multiLevelType w:val="hybridMultilevel"/>
    <w:tmpl w:val="2D62607A"/>
    <w:lvl w:ilvl="0" w:tplc="631A3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408BF"/>
    <w:multiLevelType w:val="hybridMultilevel"/>
    <w:tmpl w:val="12440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D774A"/>
    <w:multiLevelType w:val="multilevel"/>
    <w:tmpl w:val="873471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711446"/>
    <w:multiLevelType w:val="hybridMultilevel"/>
    <w:tmpl w:val="6CBE180E"/>
    <w:lvl w:ilvl="0" w:tplc="7286D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2634B"/>
    <w:multiLevelType w:val="hybridMultilevel"/>
    <w:tmpl w:val="C6EC0926"/>
    <w:lvl w:ilvl="0" w:tplc="7F6E0A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1F38C3"/>
    <w:multiLevelType w:val="hybridMultilevel"/>
    <w:tmpl w:val="330E28BA"/>
    <w:lvl w:ilvl="0" w:tplc="14BA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5192"/>
    <w:multiLevelType w:val="hybridMultilevel"/>
    <w:tmpl w:val="B77207C2"/>
    <w:lvl w:ilvl="0" w:tplc="0B88A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10A4C"/>
    <w:multiLevelType w:val="hybridMultilevel"/>
    <w:tmpl w:val="F7BCA2DE"/>
    <w:lvl w:ilvl="0" w:tplc="2AA215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05A22"/>
    <w:multiLevelType w:val="hybridMultilevel"/>
    <w:tmpl w:val="11C886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679C9"/>
    <w:multiLevelType w:val="hybridMultilevel"/>
    <w:tmpl w:val="48CC2A9A"/>
    <w:lvl w:ilvl="0" w:tplc="3D2ACF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A163E"/>
    <w:multiLevelType w:val="hybridMultilevel"/>
    <w:tmpl w:val="9EA83694"/>
    <w:lvl w:ilvl="0" w:tplc="09E4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72034"/>
    <w:multiLevelType w:val="hybridMultilevel"/>
    <w:tmpl w:val="7DF23E98"/>
    <w:lvl w:ilvl="0" w:tplc="3E7A58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F0B6B"/>
    <w:multiLevelType w:val="hybridMultilevel"/>
    <w:tmpl w:val="DFD6CB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F432F"/>
    <w:multiLevelType w:val="hybridMultilevel"/>
    <w:tmpl w:val="5A6A03A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316A0"/>
    <w:multiLevelType w:val="hybridMultilevel"/>
    <w:tmpl w:val="194265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969AB"/>
    <w:multiLevelType w:val="hybridMultilevel"/>
    <w:tmpl w:val="0EDA03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AB555B5"/>
    <w:multiLevelType w:val="multilevel"/>
    <w:tmpl w:val="98EAE2C0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C102B"/>
    <w:multiLevelType w:val="hybridMultilevel"/>
    <w:tmpl w:val="EEBC5C6C"/>
    <w:lvl w:ilvl="0" w:tplc="67D24C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4607E"/>
    <w:multiLevelType w:val="hybridMultilevel"/>
    <w:tmpl w:val="41166842"/>
    <w:lvl w:ilvl="0" w:tplc="3A1A54D0">
      <w:start w:val="3"/>
      <w:numFmt w:val="bullet"/>
      <w:lvlText w:val=""/>
      <w:lvlJc w:val="left"/>
      <w:pPr>
        <w:ind w:left="391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9" w15:restartNumberingAfterBreak="0">
    <w:nsid w:val="7F7052C0"/>
    <w:multiLevelType w:val="hybridMultilevel"/>
    <w:tmpl w:val="A0D699EC"/>
    <w:lvl w:ilvl="0" w:tplc="5D645F3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5"/>
    <w:lvlOverride w:ilvl="0">
      <w:startOverride w:val="1"/>
    </w:lvlOverride>
  </w:num>
  <w:num w:numId="4">
    <w:abstractNumId w:val="15"/>
    <w:lvlOverride w:ilvl="0"/>
    <w:lvlOverride w:ilvl="1">
      <w:startOverride w:val="1"/>
    </w:lvlOverride>
  </w:num>
  <w:num w:numId="5">
    <w:abstractNumId w:val="15"/>
    <w:lvlOverride w:ilvl="0"/>
    <w:lvlOverride w:ilvl="1">
      <w:startOverride w:val="1"/>
    </w:lvlOverride>
  </w:num>
  <w:num w:numId="6">
    <w:abstractNumId w:val="15"/>
    <w:lvlOverride w:ilvl="0"/>
    <w:lvlOverride w:ilvl="1">
      <w:startOverride w:val="1"/>
    </w:lvlOverride>
  </w:num>
  <w:num w:numId="7">
    <w:abstractNumId w:val="15"/>
    <w:lvlOverride w:ilvl="0"/>
    <w:lvlOverride w:ilvl="1"/>
    <w:lvlOverride w:ilvl="2">
      <w:startOverride w:val="1"/>
    </w:lvlOverride>
  </w:num>
  <w:num w:numId="8">
    <w:abstractNumId w:val="15"/>
    <w:lvlOverride w:ilvl="0"/>
    <w:lvlOverride w:ilvl="1">
      <w:startOverride w:val="1"/>
    </w:lvlOverride>
    <w:lvlOverride w:ilvl="2"/>
  </w:num>
  <w:num w:numId="9">
    <w:abstractNumId w:val="11"/>
  </w:num>
  <w:num w:numId="10">
    <w:abstractNumId w:val="32"/>
  </w:num>
  <w:num w:numId="11">
    <w:abstractNumId w:val="6"/>
  </w:num>
  <w:num w:numId="12">
    <w:abstractNumId w:val="20"/>
  </w:num>
  <w:num w:numId="13">
    <w:abstractNumId w:val="17"/>
  </w:num>
  <w:num w:numId="14">
    <w:abstractNumId w:val="4"/>
  </w:num>
  <w:num w:numId="15">
    <w:abstractNumId w:val="21"/>
  </w:num>
  <w:num w:numId="16">
    <w:abstractNumId w:val="3"/>
  </w:num>
  <w:num w:numId="17">
    <w:abstractNumId w:val="1"/>
  </w:num>
  <w:num w:numId="18">
    <w:abstractNumId w:val="12"/>
  </w:num>
  <w:num w:numId="19">
    <w:abstractNumId w:val="18"/>
  </w:num>
  <w:num w:numId="20">
    <w:abstractNumId w:val="37"/>
  </w:num>
  <w:num w:numId="21">
    <w:abstractNumId w:val="24"/>
  </w:num>
  <w:num w:numId="22">
    <w:abstractNumId w:val="26"/>
  </w:num>
  <w:num w:numId="23">
    <w:abstractNumId w:val="19"/>
  </w:num>
  <w:num w:numId="24">
    <w:abstractNumId w:val="22"/>
  </w:num>
  <w:num w:numId="25">
    <w:abstractNumId w:val="34"/>
  </w:num>
  <w:num w:numId="26">
    <w:abstractNumId w:val="16"/>
  </w:num>
  <w:num w:numId="27">
    <w:abstractNumId w:val="36"/>
  </w:num>
  <w:num w:numId="28">
    <w:abstractNumId w:val="35"/>
  </w:num>
  <w:num w:numId="29">
    <w:abstractNumId w:val="33"/>
  </w:num>
  <w:num w:numId="30">
    <w:abstractNumId w:val="13"/>
  </w:num>
  <w:num w:numId="31">
    <w:abstractNumId w:val="28"/>
  </w:num>
  <w:num w:numId="32">
    <w:abstractNumId w:val="27"/>
  </w:num>
  <w:num w:numId="33">
    <w:abstractNumId w:val="31"/>
  </w:num>
  <w:num w:numId="34">
    <w:abstractNumId w:val="5"/>
  </w:num>
  <w:num w:numId="35">
    <w:abstractNumId w:val="38"/>
  </w:num>
  <w:num w:numId="36">
    <w:abstractNumId w:val="10"/>
  </w:num>
  <w:num w:numId="37">
    <w:abstractNumId w:val="7"/>
  </w:num>
  <w:num w:numId="38">
    <w:abstractNumId w:val="9"/>
  </w:num>
  <w:num w:numId="39">
    <w:abstractNumId w:val="8"/>
  </w:num>
  <w:num w:numId="40">
    <w:abstractNumId w:val="25"/>
  </w:num>
  <w:num w:numId="41">
    <w:abstractNumId w:val="0"/>
  </w:num>
  <w:num w:numId="42">
    <w:abstractNumId w:val="14"/>
  </w:num>
  <w:num w:numId="43">
    <w:abstractNumId w:val="39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8"/>
    <w:rsid w:val="00012F58"/>
    <w:rsid w:val="000150D3"/>
    <w:rsid w:val="00017918"/>
    <w:rsid w:val="00022FA3"/>
    <w:rsid w:val="00025D98"/>
    <w:rsid w:val="00043314"/>
    <w:rsid w:val="00051E37"/>
    <w:rsid w:val="00053F95"/>
    <w:rsid w:val="00054DFB"/>
    <w:rsid w:val="00056C0A"/>
    <w:rsid w:val="00072637"/>
    <w:rsid w:val="000735DC"/>
    <w:rsid w:val="00073EDD"/>
    <w:rsid w:val="00097E94"/>
    <w:rsid w:val="000A384A"/>
    <w:rsid w:val="000B1F20"/>
    <w:rsid w:val="000B2816"/>
    <w:rsid w:val="000B71AE"/>
    <w:rsid w:val="000C11B5"/>
    <w:rsid w:val="000C6A63"/>
    <w:rsid w:val="000E37C4"/>
    <w:rsid w:val="000E5FA2"/>
    <w:rsid w:val="000F5300"/>
    <w:rsid w:val="00102E1A"/>
    <w:rsid w:val="00107D88"/>
    <w:rsid w:val="00110E17"/>
    <w:rsid w:val="0011373B"/>
    <w:rsid w:val="00120CFE"/>
    <w:rsid w:val="00123E4A"/>
    <w:rsid w:val="00143097"/>
    <w:rsid w:val="00145784"/>
    <w:rsid w:val="00146E6C"/>
    <w:rsid w:val="001A2DF7"/>
    <w:rsid w:val="001A50C2"/>
    <w:rsid w:val="001B00C4"/>
    <w:rsid w:val="001B1CD6"/>
    <w:rsid w:val="001B401D"/>
    <w:rsid w:val="001C048B"/>
    <w:rsid w:val="001C67E2"/>
    <w:rsid w:val="001C7B02"/>
    <w:rsid w:val="001D24F3"/>
    <w:rsid w:val="001F165F"/>
    <w:rsid w:val="001F18CE"/>
    <w:rsid w:val="001F63F3"/>
    <w:rsid w:val="00201621"/>
    <w:rsid w:val="00205888"/>
    <w:rsid w:val="002309A2"/>
    <w:rsid w:val="00236EBC"/>
    <w:rsid w:val="0025144F"/>
    <w:rsid w:val="002604E3"/>
    <w:rsid w:val="00260C11"/>
    <w:rsid w:val="002841F8"/>
    <w:rsid w:val="0029013F"/>
    <w:rsid w:val="002901DA"/>
    <w:rsid w:val="002A47D9"/>
    <w:rsid w:val="002A51ED"/>
    <w:rsid w:val="002B1939"/>
    <w:rsid w:val="002C5788"/>
    <w:rsid w:val="002D0954"/>
    <w:rsid w:val="002D35DE"/>
    <w:rsid w:val="002D405D"/>
    <w:rsid w:val="002E5138"/>
    <w:rsid w:val="002F24F0"/>
    <w:rsid w:val="00303516"/>
    <w:rsid w:val="003235E8"/>
    <w:rsid w:val="00325BE7"/>
    <w:rsid w:val="003271E9"/>
    <w:rsid w:val="00330D1E"/>
    <w:rsid w:val="00331AF3"/>
    <w:rsid w:val="003338A5"/>
    <w:rsid w:val="0033500B"/>
    <w:rsid w:val="00346E3F"/>
    <w:rsid w:val="00352ABF"/>
    <w:rsid w:val="003630A5"/>
    <w:rsid w:val="003874EC"/>
    <w:rsid w:val="003A1A90"/>
    <w:rsid w:val="003A2B54"/>
    <w:rsid w:val="003A2D49"/>
    <w:rsid w:val="003B0A3A"/>
    <w:rsid w:val="003B51A7"/>
    <w:rsid w:val="003C783A"/>
    <w:rsid w:val="003C78D1"/>
    <w:rsid w:val="003D36FE"/>
    <w:rsid w:val="003D60CA"/>
    <w:rsid w:val="003E7CCF"/>
    <w:rsid w:val="0042145C"/>
    <w:rsid w:val="00426ACC"/>
    <w:rsid w:val="00432F52"/>
    <w:rsid w:val="00435593"/>
    <w:rsid w:val="0044038B"/>
    <w:rsid w:val="00440A0F"/>
    <w:rsid w:val="004452F6"/>
    <w:rsid w:val="004638AD"/>
    <w:rsid w:val="004649A8"/>
    <w:rsid w:val="00476363"/>
    <w:rsid w:val="00481126"/>
    <w:rsid w:val="0048225B"/>
    <w:rsid w:val="00482C70"/>
    <w:rsid w:val="00483000"/>
    <w:rsid w:val="00485D2A"/>
    <w:rsid w:val="00491FC3"/>
    <w:rsid w:val="004974CE"/>
    <w:rsid w:val="004B1452"/>
    <w:rsid w:val="004B2AB4"/>
    <w:rsid w:val="004B678E"/>
    <w:rsid w:val="004C1827"/>
    <w:rsid w:val="004C5231"/>
    <w:rsid w:val="004E6D3A"/>
    <w:rsid w:val="004F5921"/>
    <w:rsid w:val="004F7311"/>
    <w:rsid w:val="00503A42"/>
    <w:rsid w:val="005044A1"/>
    <w:rsid w:val="005046F4"/>
    <w:rsid w:val="00506C02"/>
    <w:rsid w:val="0051133B"/>
    <w:rsid w:val="0051189D"/>
    <w:rsid w:val="00514F30"/>
    <w:rsid w:val="0052337E"/>
    <w:rsid w:val="005516E6"/>
    <w:rsid w:val="00561083"/>
    <w:rsid w:val="00563CFE"/>
    <w:rsid w:val="00565704"/>
    <w:rsid w:val="00567431"/>
    <w:rsid w:val="00567C81"/>
    <w:rsid w:val="00570041"/>
    <w:rsid w:val="00582B41"/>
    <w:rsid w:val="00594B15"/>
    <w:rsid w:val="005A0503"/>
    <w:rsid w:val="005B6C26"/>
    <w:rsid w:val="005D771E"/>
    <w:rsid w:val="005E491C"/>
    <w:rsid w:val="005E5C45"/>
    <w:rsid w:val="005F0BC3"/>
    <w:rsid w:val="005F2EEB"/>
    <w:rsid w:val="00602893"/>
    <w:rsid w:val="00604E0A"/>
    <w:rsid w:val="00607B49"/>
    <w:rsid w:val="00611D4C"/>
    <w:rsid w:val="0061310F"/>
    <w:rsid w:val="00613AD6"/>
    <w:rsid w:val="00614228"/>
    <w:rsid w:val="00615F5B"/>
    <w:rsid w:val="006209C5"/>
    <w:rsid w:val="00624ED0"/>
    <w:rsid w:val="0063626D"/>
    <w:rsid w:val="00647149"/>
    <w:rsid w:val="00650374"/>
    <w:rsid w:val="00651009"/>
    <w:rsid w:val="00653804"/>
    <w:rsid w:val="00675FD5"/>
    <w:rsid w:val="0068650A"/>
    <w:rsid w:val="006916FE"/>
    <w:rsid w:val="00697951"/>
    <w:rsid w:val="006A4241"/>
    <w:rsid w:val="006B0BF0"/>
    <w:rsid w:val="006B14F7"/>
    <w:rsid w:val="006B47DA"/>
    <w:rsid w:val="006B4924"/>
    <w:rsid w:val="006B696F"/>
    <w:rsid w:val="006C7414"/>
    <w:rsid w:val="006E5D69"/>
    <w:rsid w:val="006F00A9"/>
    <w:rsid w:val="006F2656"/>
    <w:rsid w:val="006F2BF5"/>
    <w:rsid w:val="006F2CB6"/>
    <w:rsid w:val="006F2CFE"/>
    <w:rsid w:val="006F7ADC"/>
    <w:rsid w:val="007104CB"/>
    <w:rsid w:val="00715BAA"/>
    <w:rsid w:val="00716059"/>
    <w:rsid w:val="00724D25"/>
    <w:rsid w:val="007251A8"/>
    <w:rsid w:val="007264F0"/>
    <w:rsid w:val="00734389"/>
    <w:rsid w:val="007539F5"/>
    <w:rsid w:val="00767A1C"/>
    <w:rsid w:val="0077015D"/>
    <w:rsid w:val="00771274"/>
    <w:rsid w:val="00785520"/>
    <w:rsid w:val="007B0991"/>
    <w:rsid w:val="007B2808"/>
    <w:rsid w:val="007B2B0A"/>
    <w:rsid w:val="007C4034"/>
    <w:rsid w:val="007D048B"/>
    <w:rsid w:val="007D2C7D"/>
    <w:rsid w:val="007D5416"/>
    <w:rsid w:val="007D730C"/>
    <w:rsid w:val="007F53C0"/>
    <w:rsid w:val="007F55C4"/>
    <w:rsid w:val="0080135A"/>
    <w:rsid w:val="00803A9B"/>
    <w:rsid w:val="00812003"/>
    <w:rsid w:val="00824C28"/>
    <w:rsid w:val="00834E0B"/>
    <w:rsid w:val="008420AC"/>
    <w:rsid w:val="008423FF"/>
    <w:rsid w:val="00850467"/>
    <w:rsid w:val="00857927"/>
    <w:rsid w:val="00862654"/>
    <w:rsid w:val="00862FE0"/>
    <w:rsid w:val="00864642"/>
    <w:rsid w:val="008771E7"/>
    <w:rsid w:val="00880A99"/>
    <w:rsid w:val="0088495A"/>
    <w:rsid w:val="00886FA8"/>
    <w:rsid w:val="00894435"/>
    <w:rsid w:val="00895469"/>
    <w:rsid w:val="008A034D"/>
    <w:rsid w:val="008A0700"/>
    <w:rsid w:val="008A513D"/>
    <w:rsid w:val="008D004A"/>
    <w:rsid w:val="008D4F5E"/>
    <w:rsid w:val="008E0439"/>
    <w:rsid w:val="008E093A"/>
    <w:rsid w:val="008F156C"/>
    <w:rsid w:val="00902EDA"/>
    <w:rsid w:val="00912C26"/>
    <w:rsid w:val="00914639"/>
    <w:rsid w:val="00914B6C"/>
    <w:rsid w:val="00930EE0"/>
    <w:rsid w:val="00945F46"/>
    <w:rsid w:val="00962E74"/>
    <w:rsid w:val="009660C7"/>
    <w:rsid w:val="00974E7D"/>
    <w:rsid w:val="00985089"/>
    <w:rsid w:val="00985977"/>
    <w:rsid w:val="00990DB0"/>
    <w:rsid w:val="009A539A"/>
    <w:rsid w:val="009B69E2"/>
    <w:rsid w:val="009C010A"/>
    <w:rsid w:val="009C3EBC"/>
    <w:rsid w:val="009E06FA"/>
    <w:rsid w:val="009E6CA1"/>
    <w:rsid w:val="009F19D4"/>
    <w:rsid w:val="009F73A7"/>
    <w:rsid w:val="00A005B8"/>
    <w:rsid w:val="00A01609"/>
    <w:rsid w:val="00A10FBF"/>
    <w:rsid w:val="00A13838"/>
    <w:rsid w:val="00A30BDB"/>
    <w:rsid w:val="00A3108A"/>
    <w:rsid w:val="00A31719"/>
    <w:rsid w:val="00A36DBE"/>
    <w:rsid w:val="00A44726"/>
    <w:rsid w:val="00A6043B"/>
    <w:rsid w:val="00A639C3"/>
    <w:rsid w:val="00A71DAE"/>
    <w:rsid w:val="00A85001"/>
    <w:rsid w:val="00A8685D"/>
    <w:rsid w:val="00AA40D9"/>
    <w:rsid w:val="00AA5174"/>
    <w:rsid w:val="00AA7129"/>
    <w:rsid w:val="00AB2A45"/>
    <w:rsid w:val="00AB5DCE"/>
    <w:rsid w:val="00AB7353"/>
    <w:rsid w:val="00AC73A8"/>
    <w:rsid w:val="00AD6A11"/>
    <w:rsid w:val="00AE0648"/>
    <w:rsid w:val="00AF01B5"/>
    <w:rsid w:val="00AF35F5"/>
    <w:rsid w:val="00B01265"/>
    <w:rsid w:val="00B1265B"/>
    <w:rsid w:val="00B14898"/>
    <w:rsid w:val="00B15CA1"/>
    <w:rsid w:val="00B34A2E"/>
    <w:rsid w:val="00B35510"/>
    <w:rsid w:val="00B41CE3"/>
    <w:rsid w:val="00B4233C"/>
    <w:rsid w:val="00B45C24"/>
    <w:rsid w:val="00B45E73"/>
    <w:rsid w:val="00B5040C"/>
    <w:rsid w:val="00B75D09"/>
    <w:rsid w:val="00B85F61"/>
    <w:rsid w:val="00B91A52"/>
    <w:rsid w:val="00B965DA"/>
    <w:rsid w:val="00BB0209"/>
    <w:rsid w:val="00BB2D7A"/>
    <w:rsid w:val="00BD0C4C"/>
    <w:rsid w:val="00BD3D62"/>
    <w:rsid w:val="00BD56F0"/>
    <w:rsid w:val="00BF1760"/>
    <w:rsid w:val="00BF4FD8"/>
    <w:rsid w:val="00C0743D"/>
    <w:rsid w:val="00C14E6A"/>
    <w:rsid w:val="00C268AE"/>
    <w:rsid w:val="00C27417"/>
    <w:rsid w:val="00C27D40"/>
    <w:rsid w:val="00C337A3"/>
    <w:rsid w:val="00C37AE6"/>
    <w:rsid w:val="00C63C0C"/>
    <w:rsid w:val="00C67C30"/>
    <w:rsid w:val="00C75C43"/>
    <w:rsid w:val="00C75C9D"/>
    <w:rsid w:val="00C80440"/>
    <w:rsid w:val="00C860F7"/>
    <w:rsid w:val="00C92D08"/>
    <w:rsid w:val="00CA69FB"/>
    <w:rsid w:val="00CB0F84"/>
    <w:rsid w:val="00CB4741"/>
    <w:rsid w:val="00CB4FEE"/>
    <w:rsid w:val="00CB7EBD"/>
    <w:rsid w:val="00CC2BB8"/>
    <w:rsid w:val="00CD3F31"/>
    <w:rsid w:val="00CD5450"/>
    <w:rsid w:val="00CE015F"/>
    <w:rsid w:val="00CE0FCE"/>
    <w:rsid w:val="00CF0705"/>
    <w:rsid w:val="00D07068"/>
    <w:rsid w:val="00D07355"/>
    <w:rsid w:val="00D12968"/>
    <w:rsid w:val="00D12BA0"/>
    <w:rsid w:val="00D178E5"/>
    <w:rsid w:val="00D17CE7"/>
    <w:rsid w:val="00D27114"/>
    <w:rsid w:val="00D45257"/>
    <w:rsid w:val="00D500B3"/>
    <w:rsid w:val="00D56F2D"/>
    <w:rsid w:val="00D6173C"/>
    <w:rsid w:val="00D64C3F"/>
    <w:rsid w:val="00D67D47"/>
    <w:rsid w:val="00D7179C"/>
    <w:rsid w:val="00D74180"/>
    <w:rsid w:val="00D810C6"/>
    <w:rsid w:val="00D91481"/>
    <w:rsid w:val="00DA7A56"/>
    <w:rsid w:val="00DB1346"/>
    <w:rsid w:val="00DB1590"/>
    <w:rsid w:val="00DB3E4C"/>
    <w:rsid w:val="00DB7174"/>
    <w:rsid w:val="00DC0E9F"/>
    <w:rsid w:val="00DD5F23"/>
    <w:rsid w:val="00DE12AE"/>
    <w:rsid w:val="00DE58AB"/>
    <w:rsid w:val="00DF3439"/>
    <w:rsid w:val="00E01ACC"/>
    <w:rsid w:val="00E01CB5"/>
    <w:rsid w:val="00E032A4"/>
    <w:rsid w:val="00E07D73"/>
    <w:rsid w:val="00E244AA"/>
    <w:rsid w:val="00E3211B"/>
    <w:rsid w:val="00E37526"/>
    <w:rsid w:val="00E41EE2"/>
    <w:rsid w:val="00E44A31"/>
    <w:rsid w:val="00E505DC"/>
    <w:rsid w:val="00E5139A"/>
    <w:rsid w:val="00E55160"/>
    <w:rsid w:val="00E5704E"/>
    <w:rsid w:val="00E6055B"/>
    <w:rsid w:val="00E62109"/>
    <w:rsid w:val="00E624D9"/>
    <w:rsid w:val="00E74322"/>
    <w:rsid w:val="00E74DD5"/>
    <w:rsid w:val="00E75615"/>
    <w:rsid w:val="00E84D52"/>
    <w:rsid w:val="00E91935"/>
    <w:rsid w:val="00E9460E"/>
    <w:rsid w:val="00E976BD"/>
    <w:rsid w:val="00EA0B0D"/>
    <w:rsid w:val="00EA3EED"/>
    <w:rsid w:val="00EA562F"/>
    <w:rsid w:val="00EA5A4A"/>
    <w:rsid w:val="00EC72EB"/>
    <w:rsid w:val="00EF3A18"/>
    <w:rsid w:val="00EF5F88"/>
    <w:rsid w:val="00EF7241"/>
    <w:rsid w:val="00F00ABA"/>
    <w:rsid w:val="00F10D6A"/>
    <w:rsid w:val="00F11BD8"/>
    <w:rsid w:val="00F177CA"/>
    <w:rsid w:val="00F341E2"/>
    <w:rsid w:val="00F3549F"/>
    <w:rsid w:val="00F4084F"/>
    <w:rsid w:val="00F63969"/>
    <w:rsid w:val="00F72BA8"/>
    <w:rsid w:val="00F87F0F"/>
    <w:rsid w:val="00F94AF8"/>
    <w:rsid w:val="00FA4AFD"/>
    <w:rsid w:val="00FA5505"/>
    <w:rsid w:val="00FB491D"/>
    <w:rsid w:val="00FB6723"/>
    <w:rsid w:val="00FC3817"/>
    <w:rsid w:val="00FC471A"/>
    <w:rsid w:val="00FC486F"/>
    <w:rsid w:val="00FC5379"/>
    <w:rsid w:val="00FC7002"/>
    <w:rsid w:val="00FE4FD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7D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1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648"/>
  </w:style>
  <w:style w:type="paragraph" w:styleId="Voettekst">
    <w:name w:val="footer"/>
    <w:basedOn w:val="Standaard"/>
    <w:link w:val="VoettekstChar"/>
    <w:uiPriority w:val="99"/>
    <w:unhideWhenUsed/>
    <w:rsid w:val="00AE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648"/>
  </w:style>
  <w:style w:type="paragraph" w:styleId="Titel">
    <w:name w:val="Title"/>
    <w:basedOn w:val="Standaard"/>
    <w:next w:val="Standaard"/>
    <w:link w:val="TitelChar"/>
    <w:uiPriority w:val="10"/>
    <w:qFormat/>
    <w:rsid w:val="00902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2E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2EDA"/>
    <w:rPr>
      <w:rFonts w:eastAsiaTheme="minorEastAsia"/>
      <w:color w:val="5A5A5A" w:themeColor="text1" w:themeTint="A5"/>
      <w:spacing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unhideWhenUsed/>
    <w:rsid w:val="00A850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850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500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8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91A52"/>
    <w:rPr>
      <w:b/>
      <w:bCs/>
    </w:rPr>
  </w:style>
  <w:style w:type="table" w:styleId="Tabelraster">
    <w:name w:val="Table Grid"/>
    <w:basedOn w:val="Standaardtabel"/>
    <w:uiPriority w:val="39"/>
    <w:rsid w:val="0098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35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5DE"/>
    <w:rPr>
      <w:color w:val="605E5C"/>
      <w:shd w:val="clear" w:color="auto" w:fill="E1DFDD"/>
    </w:rPr>
  </w:style>
  <w:style w:type="character" w:customStyle="1" w:styleId="TitreNiveau1Char">
    <w:name w:val="Titre_Niveau_1 Char"/>
    <w:basedOn w:val="Standaardalinea-lettertype"/>
    <w:link w:val="TitreNiveau1"/>
    <w:locked/>
    <w:rsid w:val="006F2CFE"/>
    <w:rPr>
      <w:rFonts w:ascii="Arial" w:hAnsi="Arial" w:cs="Arial"/>
      <w:b/>
      <w:caps/>
      <w:color w:val="006F90"/>
      <w:sz w:val="24"/>
      <w:lang w:val="fr-FR" w:eastAsia="fr-FR"/>
    </w:rPr>
  </w:style>
  <w:style w:type="paragraph" w:customStyle="1" w:styleId="TitreNiveau1">
    <w:name w:val="Titre_Niveau_1"/>
    <w:basedOn w:val="Standaard"/>
    <w:link w:val="TitreNiveau1Char"/>
    <w:rsid w:val="006F2CFE"/>
    <w:pPr>
      <w:widowControl w:val="0"/>
      <w:adjustRightInd w:val="0"/>
      <w:spacing w:after="120" w:line="360" w:lineRule="atLeast"/>
      <w:ind w:left="851" w:right="851"/>
      <w:jc w:val="both"/>
    </w:pPr>
    <w:rPr>
      <w:rFonts w:ascii="Arial" w:hAnsi="Arial" w:cs="Arial"/>
      <w:b/>
      <w:caps/>
      <w:color w:val="006F90"/>
      <w:sz w:val="24"/>
      <w:lang w:val="fr-FR" w:eastAsia="fr-FR"/>
    </w:rPr>
  </w:style>
  <w:style w:type="paragraph" w:customStyle="1" w:styleId="Plattetekst21">
    <w:name w:val="Platte tekst 21"/>
    <w:basedOn w:val="Standaard"/>
    <w:rsid w:val="00B45E7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nl-NL"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67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67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67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67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672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42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AD09-B989-409D-BE5B-64A4F6DB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2020-12-30T13:36:00Z</dcterms:created>
  <dcterms:modified xsi:type="dcterms:W3CDTF">2020-12-30T13:36:00Z</dcterms:modified>
</cp:coreProperties>
</file>